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23F612" w14:textId="77777777" w:rsidR="00D80531" w:rsidRPr="00D80531" w:rsidRDefault="00D80531" w:rsidP="00D8053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D80531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pl-PL"/>
          <w14:ligatures w14:val="none"/>
        </w:rPr>
        <w:drawing>
          <wp:inline distT="0" distB="0" distL="0" distR="0" wp14:anchorId="2C8EA73E" wp14:editId="3057E2F6">
            <wp:extent cx="3844925" cy="921385"/>
            <wp:effectExtent l="0" t="0" r="0" b="0"/>
            <wp:docPr id="1015883304" name="Obraz 1015883304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Obraz 15" descr="Obraz zawierający teks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4925" cy="921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A3B6E6" w14:textId="77777777" w:rsidR="00D80531" w:rsidRPr="00D80531" w:rsidRDefault="00D80531" w:rsidP="00D80531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D8053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Konkurs Nr 15</w:t>
      </w:r>
    </w:p>
    <w:p w14:paraId="0CAC95C3" w14:textId="77777777" w:rsidR="00D80531" w:rsidRPr="00D80531" w:rsidRDefault="00D80531" w:rsidP="00D80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D8053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Rektor</w:t>
      </w:r>
    </w:p>
    <w:p w14:paraId="53FA0539" w14:textId="77777777" w:rsidR="00D80531" w:rsidRPr="00D80531" w:rsidRDefault="00D80531" w:rsidP="00D80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D8053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Akademii Pedagogiki Specjalnej im. Marii Grzegorzewskiej</w:t>
      </w:r>
    </w:p>
    <w:p w14:paraId="39A73C11" w14:textId="77777777" w:rsidR="00D80531" w:rsidRPr="00D80531" w:rsidRDefault="00D80531" w:rsidP="00D8053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8053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ogłasza konkurs otwarty na stanowisko</w:t>
      </w:r>
    </w:p>
    <w:p w14:paraId="5FB82247" w14:textId="77777777" w:rsidR="00D80531" w:rsidRPr="00D80531" w:rsidRDefault="00D80531" w:rsidP="00D80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kern w:val="0"/>
          <w:lang w:eastAsia="pl-PL"/>
          <w14:ligatures w14:val="none"/>
        </w:rPr>
      </w:pPr>
      <w:r w:rsidRPr="00D80531">
        <w:rPr>
          <w:rFonts w:ascii="Times New Roman" w:eastAsia="Times New Roman" w:hAnsi="Times New Roman" w:cs="Times New Roman"/>
          <w:b/>
          <w:i/>
          <w:iCs/>
          <w:kern w:val="0"/>
          <w:lang w:eastAsia="pl-PL"/>
          <w14:ligatures w14:val="none"/>
        </w:rPr>
        <w:t xml:space="preserve">adiunkta </w:t>
      </w:r>
    </w:p>
    <w:p w14:paraId="3607F049" w14:textId="77777777" w:rsidR="00D80531" w:rsidRPr="00D80531" w:rsidRDefault="00D80531" w:rsidP="00D80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kern w:val="0"/>
          <w:lang w:eastAsia="pl-PL"/>
          <w14:ligatures w14:val="none"/>
        </w:rPr>
      </w:pPr>
      <w:r w:rsidRPr="00D80531">
        <w:rPr>
          <w:rFonts w:ascii="Times New Roman" w:eastAsia="Times New Roman" w:hAnsi="Times New Roman" w:cs="Times New Roman"/>
          <w:b/>
          <w:i/>
          <w:iCs/>
          <w:kern w:val="0"/>
          <w:lang w:eastAsia="pl-PL"/>
          <w14:ligatures w14:val="none"/>
        </w:rPr>
        <w:t>w grupie badawczo-dydaktycznej</w:t>
      </w:r>
    </w:p>
    <w:p w14:paraId="6999E8F9" w14:textId="77777777" w:rsidR="00D80531" w:rsidRPr="00D80531" w:rsidRDefault="00D80531" w:rsidP="00D80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kern w:val="0"/>
          <w:lang w:eastAsia="pl-PL"/>
          <w14:ligatures w14:val="none"/>
        </w:rPr>
      </w:pPr>
      <w:r w:rsidRPr="00D80531">
        <w:rPr>
          <w:rFonts w:ascii="Times New Roman" w:eastAsia="Times New Roman" w:hAnsi="Times New Roman" w:cs="Times New Roman"/>
          <w:b/>
          <w:i/>
          <w:iCs/>
          <w:kern w:val="0"/>
          <w:lang w:eastAsia="pl-PL"/>
          <w14:ligatures w14:val="none"/>
        </w:rPr>
        <w:t xml:space="preserve">w Zakładzie Działań Wizualnych i Arteterapii </w:t>
      </w:r>
    </w:p>
    <w:p w14:paraId="508B8B19" w14:textId="77777777" w:rsidR="00D80531" w:rsidRPr="00D80531" w:rsidRDefault="00D80531" w:rsidP="00D80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D8053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Instytutu Edukacji Artystycznej</w:t>
      </w:r>
    </w:p>
    <w:p w14:paraId="1464147A" w14:textId="77777777" w:rsidR="00D80531" w:rsidRPr="00D80531" w:rsidRDefault="00D80531" w:rsidP="00D805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80531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D8053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 konkursu mogą przystąpić osoby, które spełniają warunki określone w ustawie Prawo o szkolnictwie wyższym i nauce z dnia 20 lipca 2018 r.</w:t>
      </w:r>
    </w:p>
    <w:p w14:paraId="5E72505B" w14:textId="77777777" w:rsidR="00D80531" w:rsidRPr="00D80531" w:rsidRDefault="00D80531" w:rsidP="00D80531">
      <w:pPr>
        <w:spacing w:after="0" w:line="240" w:lineRule="auto"/>
        <w:contextualSpacing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8053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Zgłoszenie do konkursu powinno zawierać:</w:t>
      </w:r>
    </w:p>
    <w:p w14:paraId="62818A33" w14:textId="77777777" w:rsidR="00D80531" w:rsidRPr="00D80531" w:rsidRDefault="00D80531" w:rsidP="00D8053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8053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deklarację przystąpienia do konkursu -  </w:t>
      </w:r>
      <w:hyperlink r:id="rId6" w:history="1">
        <w:r w:rsidRPr="00D80531">
          <w:rPr>
            <w:rFonts w:ascii="Times New Roman" w:eastAsiaTheme="majorEastAsia" w:hAnsi="Times New Roman" w:cs="Times New Roman"/>
            <w:b/>
            <w:color w:val="0000FF"/>
            <w:kern w:val="0"/>
            <w:u w:val="single"/>
            <w:lang w:eastAsia="pl-PL"/>
            <w14:ligatures w14:val="none"/>
          </w:rPr>
          <w:t>http://bip.aps.edu.pl/artykuly/410/formularze</w:t>
        </w:r>
      </w:hyperlink>
    </w:p>
    <w:p w14:paraId="1E9FA9E2" w14:textId="77777777" w:rsidR="00D80531" w:rsidRPr="00D80531" w:rsidRDefault="00D80531" w:rsidP="00D8053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8053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kwestionariusz osobowy dla osoby ubiegającej się o zatrudnienie -</w:t>
      </w:r>
      <w:hyperlink r:id="rId7" w:history="1">
        <w:r w:rsidRPr="00D80531">
          <w:rPr>
            <w:rFonts w:ascii="Times New Roman" w:eastAsiaTheme="majorEastAsia" w:hAnsi="Times New Roman" w:cs="Times New Roman"/>
            <w:b/>
            <w:color w:val="0000FF"/>
            <w:kern w:val="0"/>
            <w:u w:val="single"/>
            <w:lang w:eastAsia="pl-PL"/>
            <w14:ligatures w14:val="none"/>
          </w:rPr>
          <w:t>http://bip.aps.edu.pl/artykuly/410/formularze</w:t>
        </w:r>
      </w:hyperlink>
    </w:p>
    <w:p w14:paraId="6E451765" w14:textId="77777777" w:rsidR="00D80531" w:rsidRPr="00D80531" w:rsidRDefault="00D80531" w:rsidP="00D80531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8053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odpis dyplomu mgr i dr oraz jeżeli kandydat posiada dr </w:t>
      </w:r>
      <w:proofErr w:type="spellStart"/>
      <w:r w:rsidRPr="00D8053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hab</w:t>
      </w:r>
      <w:proofErr w:type="spellEnd"/>
      <w:r w:rsidRPr="00D8053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</w:t>
      </w:r>
    </w:p>
    <w:p w14:paraId="6B9F64CA" w14:textId="77777777" w:rsidR="00D80531" w:rsidRPr="00D80531" w:rsidRDefault="00D80531" w:rsidP="00D8053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8053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deklaracja podstawowego miejsca pracy</w:t>
      </w:r>
    </w:p>
    <w:p w14:paraId="5CEA9730" w14:textId="77777777" w:rsidR="00D80531" w:rsidRPr="00D80531" w:rsidRDefault="00D80531" w:rsidP="00D8053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hyperlink r:id="rId8" w:history="1">
        <w:r w:rsidRPr="00D80531">
          <w:rPr>
            <w:rFonts w:ascii="Times New Roman" w:eastAsiaTheme="majorEastAsia" w:hAnsi="Times New Roman" w:cs="Times New Roman"/>
            <w:b/>
            <w:color w:val="467886" w:themeColor="hyperlink"/>
            <w:kern w:val="0"/>
            <w:u w:val="single"/>
            <w:lang w:eastAsia="pl-PL"/>
            <w14:ligatures w14:val="none"/>
          </w:rPr>
          <w:t>http://bip.aps.edu.pl/artykuly/410/formularze</w:t>
        </w:r>
      </w:hyperlink>
    </w:p>
    <w:p w14:paraId="2EB6E561" w14:textId="77777777" w:rsidR="00D80531" w:rsidRPr="00D80531" w:rsidRDefault="00D80531" w:rsidP="00D80531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8053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informację o dorobku naukowym, dydaktycznym i organizacyjnym oraz inną dokumentację wskazaną w</w:t>
      </w:r>
    </w:p>
    <w:p w14:paraId="398A8504" w14:textId="77777777" w:rsidR="00D80531" w:rsidRPr="00D80531" w:rsidRDefault="00D80531" w:rsidP="00D80531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8053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wykazie dokumentów do zatrudnienia na ww. stanowisko znajdującą się na stronie APS -</w:t>
      </w:r>
    </w:p>
    <w:p w14:paraId="121DCEEF" w14:textId="77777777" w:rsidR="00D80531" w:rsidRPr="00D80531" w:rsidRDefault="00D80531" w:rsidP="00D8053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8053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  </w:t>
      </w:r>
      <w:hyperlink r:id="rId9" w:history="1">
        <w:r w:rsidRPr="00D80531">
          <w:rPr>
            <w:rFonts w:ascii="Times New Roman" w:eastAsiaTheme="majorEastAsia" w:hAnsi="Times New Roman" w:cs="Times New Roman"/>
            <w:b/>
            <w:color w:val="0000FF"/>
            <w:kern w:val="0"/>
            <w:u w:val="single"/>
            <w:lang w:eastAsia="pl-PL"/>
            <w14:ligatures w14:val="none"/>
          </w:rPr>
          <w:t>http://bip.aps.edu.pl/artykuly/409/instrukcje-w-sprawie-zatrudnienia</w:t>
        </w:r>
      </w:hyperlink>
    </w:p>
    <w:p w14:paraId="1C98708E" w14:textId="77777777" w:rsidR="00D80531" w:rsidRPr="00D80531" w:rsidRDefault="00D80531" w:rsidP="00D80531">
      <w:pPr>
        <w:spacing w:after="0" w:line="260" w:lineRule="exact"/>
        <w:contextualSpacing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1F22C73D" w14:textId="77777777" w:rsidR="00D80531" w:rsidRPr="00D80531" w:rsidRDefault="00D80531" w:rsidP="00D80531">
      <w:pPr>
        <w:spacing w:after="0" w:line="260" w:lineRule="exact"/>
        <w:contextualSpacing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D8053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Opis stanowiska: </w:t>
      </w:r>
    </w:p>
    <w:p w14:paraId="144225DC" w14:textId="77777777" w:rsidR="00D80531" w:rsidRPr="00D80531" w:rsidRDefault="00D80531" w:rsidP="00D80531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D80531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prowadzenie przedmiotów z obszaru fotografii, technik multimedialnych i animacji komputerowej,</w:t>
      </w:r>
    </w:p>
    <w:p w14:paraId="48B33353" w14:textId="77777777" w:rsidR="00D80531" w:rsidRPr="00D80531" w:rsidRDefault="00D80531" w:rsidP="00D80531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D80531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prowadzenia działalności artystycznej, naukowej, dydaktycznej oraz zaangażowanie w pracę organizacyjną Uczelni,</w:t>
      </w:r>
    </w:p>
    <w:p w14:paraId="1DC4DF28" w14:textId="77777777" w:rsidR="00D80531" w:rsidRPr="00D80531" w:rsidRDefault="00D80531" w:rsidP="00D80531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D80531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w okresie zatrudnienia wykazywanie się działalnością artystyczna np.: realizacją dzieła w przestrzeni publicznej, wykazywanie się indywidualną prezentacją w renomowanej instytucji kultury, realizacją projektu artystyczno-edukacyjnego lub dziełem w wystawie zbiorowej w renomowanej instytucji kultury.</w:t>
      </w:r>
    </w:p>
    <w:p w14:paraId="24B1B981" w14:textId="77777777" w:rsidR="00D80531" w:rsidRPr="00D80531" w:rsidRDefault="00D80531" w:rsidP="00D80531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512657A3" w14:textId="77777777" w:rsidR="00D80531" w:rsidRPr="00D80531" w:rsidRDefault="00D80531" w:rsidP="00D80531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D8053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Kandydat powinien spełniać następujące warunki:</w:t>
      </w:r>
    </w:p>
    <w:p w14:paraId="46FCF6E2" w14:textId="77777777" w:rsidR="00D80531" w:rsidRPr="00D80531" w:rsidRDefault="00D80531" w:rsidP="00D8053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80531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dziedzina i dyscyplina, w której kandydat ma prowadzić działalność naukową: sztuki plastyczne i konserwacja dzieł sztuki,</w:t>
      </w:r>
    </w:p>
    <w:p w14:paraId="719820CD" w14:textId="77777777" w:rsidR="00D80531" w:rsidRPr="00D80531" w:rsidRDefault="00D80531" w:rsidP="00D8053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8053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dorobek artystyczny w zakresie multimediów potwierdzony portfolio, wystawy w znaczących instytucjach kultury w kraju i/lub zagranicą, przynajmniej 5 letnie doświadczenie dydaktyczne na poziomie akademickim,</w:t>
      </w:r>
    </w:p>
    <w:p w14:paraId="742F5D78" w14:textId="77777777" w:rsidR="00D80531" w:rsidRPr="00D80531" w:rsidRDefault="00D80531" w:rsidP="00D8053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8053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znajomość specyfiki pracy w ciemni fotograficznej, doświadczenie w pracy z fotografią cyfrową i przygotowaniem plików cyfrowych do druku,</w:t>
      </w:r>
    </w:p>
    <w:p w14:paraId="5821AE51" w14:textId="77777777" w:rsidR="00D80531" w:rsidRPr="00D80531" w:rsidRDefault="00D80531" w:rsidP="00D8053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8053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biegła znajomość języka polskiego w mowie i piśmie i dobra j. angielskiego. </w:t>
      </w:r>
      <w:r w:rsidRPr="00D8053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</w:p>
    <w:p w14:paraId="1F293EA8" w14:textId="77777777" w:rsidR="00D80531" w:rsidRPr="00D80531" w:rsidRDefault="00D80531" w:rsidP="00D80531">
      <w:pPr>
        <w:spacing w:after="0" w:line="260" w:lineRule="exact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C5575B9" w14:textId="77777777" w:rsidR="00D80531" w:rsidRPr="00D80531" w:rsidRDefault="00D80531" w:rsidP="00D80531">
      <w:pPr>
        <w:spacing w:after="0" w:line="260" w:lineRule="exact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8053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Komplet dokumentów można składać osobiście w Biurze ds. Zatrudnienia ul. </w:t>
      </w:r>
      <w:proofErr w:type="spellStart"/>
      <w:r w:rsidRPr="00D8053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Szczęśliwicka</w:t>
      </w:r>
      <w:proofErr w:type="spellEnd"/>
      <w:r w:rsidRPr="00D8053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40, 02-353 Warszawa, pok. 1117 (w godz. 8.00–15.00) jak również za pośrednictwem poczty oraz poczty elektronicznej w formie plików PDF na adres: </w:t>
      </w:r>
      <w:hyperlink r:id="rId10" w:history="1">
        <w:r w:rsidRPr="00D80531">
          <w:rPr>
            <w:rFonts w:ascii="Times New Roman" w:eastAsiaTheme="majorEastAsia" w:hAnsi="Times New Roman" w:cs="Times New Roman"/>
            <w:color w:val="467886" w:themeColor="hyperlink"/>
            <w:kern w:val="0"/>
            <w:u w:val="single"/>
            <w:lang w:eastAsia="pl-PL"/>
            <w14:ligatures w14:val="none"/>
          </w:rPr>
          <w:t>mkwietniewska@aps.edu.pl</w:t>
        </w:r>
      </w:hyperlink>
      <w:r w:rsidRPr="00D8053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do </w:t>
      </w:r>
      <w:r w:rsidRPr="00D8053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15 czerwca 2024 r</w:t>
      </w:r>
      <w:r w:rsidRPr="00D8053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4591E0A5" w14:textId="77777777" w:rsidR="00D80531" w:rsidRPr="00D80531" w:rsidRDefault="00D80531" w:rsidP="00D80531">
      <w:pPr>
        <w:spacing w:after="0" w:line="260" w:lineRule="exact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8053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Termin zatrudnienia: </w:t>
      </w:r>
      <w:r w:rsidRPr="00D8053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1 października 2024 r</w:t>
      </w:r>
      <w:r w:rsidRPr="00D8053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 APS zastrzega sobie prawo zaproszenia na rozmowy rekrutacyjne tylko wybrane osoby oraz zamknięcia konkursu bez wyłaniania kandydata. Niepoinformowanie kandydata o wynikach konkursu jest równoznaczne z nieprzyjęciem oferty.</w:t>
      </w:r>
    </w:p>
    <w:p w14:paraId="0863FAC1" w14:textId="77777777" w:rsidR="00D80531" w:rsidRPr="00D80531" w:rsidRDefault="00D80531" w:rsidP="00D80531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kern w:val="0"/>
          <w:lang w:val="de-DE" w:eastAsia="pl-PL"/>
          <w14:ligatures w14:val="none"/>
        </w:rPr>
      </w:pPr>
    </w:p>
    <w:p w14:paraId="7E97654C" w14:textId="77777777" w:rsidR="00D80531" w:rsidRPr="00D80531" w:rsidRDefault="00D80531" w:rsidP="00D80531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kern w:val="0"/>
          <w:lang w:val="de-DE" w:eastAsia="pl-PL"/>
          <w14:ligatures w14:val="none"/>
        </w:rPr>
      </w:pPr>
      <w:r w:rsidRPr="00D80531">
        <w:rPr>
          <w:rFonts w:ascii="Times New Roman" w:eastAsia="Times New Roman" w:hAnsi="Times New Roman" w:cs="Times New Roman"/>
          <w:kern w:val="0"/>
          <w:lang w:val="de-DE" w:eastAsia="pl-PL"/>
          <w14:ligatures w14:val="none"/>
        </w:rPr>
        <w:t>Rektor</w:t>
      </w:r>
    </w:p>
    <w:p w14:paraId="111614BD" w14:textId="77777777" w:rsidR="00D80531" w:rsidRPr="00D80531" w:rsidRDefault="00D80531" w:rsidP="00D80531">
      <w:pPr>
        <w:spacing w:after="0" w:line="240" w:lineRule="auto"/>
        <w:rPr>
          <w:rFonts w:ascii="Times New Roman" w:eastAsia="Times New Roman" w:hAnsi="Times New Roman" w:cs="Times New Roman"/>
          <w:kern w:val="0"/>
          <w:lang w:val="de-DE" w:eastAsia="pl-PL"/>
          <w14:ligatures w14:val="none"/>
        </w:rPr>
      </w:pPr>
    </w:p>
    <w:p w14:paraId="17266184" w14:textId="77777777" w:rsidR="00D80531" w:rsidRPr="00D80531" w:rsidRDefault="00D80531" w:rsidP="00D80531">
      <w:pPr>
        <w:spacing w:after="0" w:line="240" w:lineRule="auto"/>
        <w:rPr>
          <w:rFonts w:ascii="Times New Roman" w:eastAsia="Times New Roman" w:hAnsi="Times New Roman" w:cs="Times New Roman"/>
          <w:kern w:val="0"/>
          <w:lang w:val="de-DE" w:eastAsia="pl-PL"/>
          <w14:ligatures w14:val="none"/>
        </w:rPr>
      </w:pPr>
    </w:p>
    <w:p w14:paraId="3677CA0A" w14:textId="77777777" w:rsidR="00D80531" w:rsidRPr="00D80531" w:rsidRDefault="00D80531" w:rsidP="00D80531">
      <w:pPr>
        <w:spacing w:after="0" w:line="240" w:lineRule="auto"/>
        <w:rPr>
          <w:rFonts w:ascii="Times New Roman" w:eastAsia="Times New Roman" w:hAnsi="Times New Roman" w:cs="Times New Roman"/>
          <w:kern w:val="0"/>
          <w:lang w:val="de-DE" w:eastAsia="pl-PL"/>
          <w14:ligatures w14:val="none"/>
        </w:rPr>
      </w:pPr>
      <w:r w:rsidRPr="00D80531">
        <w:rPr>
          <w:rFonts w:ascii="Times New Roman" w:eastAsia="Times New Roman" w:hAnsi="Times New Roman" w:cs="Times New Roman"/>
          <w:kern w:val="0"/>
          <w:lang w:val="de-DE" w:eastAsia="pl-PL"/>
          <w14:ligatures w14:val="none"/>
        </w:rPr>
        <w:t xml:space="preserve">Warszawa, </w:t>
      </w:r>
      <w:proofErr w:type="spellStart"/>
      <w:r w:rsidRPr="00D80531">
        <w:rPr>
          <w:rFonts w:ascii="Times New Roman" w:eastAsia="Times New Roman" w:hAnsi="Times New Roman" w:cs="Times New Roman"/>
          <w:kern w:val="0"/>
          <w:lang w:val="de-DE" w:eastAsia="pl-PL"/>
          <w14:ligatures w14:val="none"/>
        </w:rPr>
        <w:t>dnia</w:t>
      </w:r>
      <w:proofErr w:type="spellEnd"/>
      <w:r w:rsidRPr="00D80531">
        <w:rPr>
          <w:rFonts w:ascii="Times New Roman" w:eastAsia="Times New Roman" w:hAnsi="Times New Roman" w:cs="Times New Roman"/>
          <w:kern w:val="0"/>
          <w:lang w:val="de-DE" w:eastAsia="pl-PL"/>
          <w14:ligatures w14:val="none"/>
        </w:rPr>
        <w:t xml:space="preserve"> 15 </w:t>
      </w:r>
      <w:proofErr w:type="spellStart"/>
      <w:r w:rsidRPr="00D80531">
        <w:rPr>
          <w:rFonts w:ascii="Times New Roman" w:eastAsia="Times New Roman" w:hAnsi="Times New Roman" w:cs="Times New Roman"/>
          <w:kern w:val="0"/>
          <w:lang w:val="de-DE" w:eastAsia="pl-PL"/>
          <w14:ligatures w14:val="none"/>
        </w:rPr>
        <w:t>maja</w:t>
      </w:r>
      <w:proofErr w:type="spellEnd"/>
      <w:r w:rsidRPr="00D80531">
        <w:rPr>
          <w:rFonts w:ascii="Times New Roman" w:eastAsia="Times New Roman" w:hAnsi="Times New Roman" w:cs="Times New Roman"/>
          <w:kern w:val="0"/>
          <w:lang w:val="de-DE" w:eastAsia="pl-PL"/>
          <w14:ligatures w14:val="none"/>
        </w:rPr>
        <w:t xml:space="preserve"> 2024 r.</w:t>
      </w:r>
      <w:r w:rsidRPr="00D80531">
        <w:rPr>
          <w:rFonts w:ascii="Times New Roman" w:eastAsia="Times New Roman" w:hAnsi="Times New Roman" w:cs="Times New Roman"/>
          <w:kern w:val="0"/>
          <w:lang w:val="de-DE" w:eastAsia="pl-PL"/>
          <w14:ligatures w14:val="none"/>
        </w:rPr>
        <w:tab/>
      </w:r>
      <w:r w:rsidRPr="00D80531">
        <w:rPr>
          <w:rFonts w:ascii="Times New Roman" w:eastAsia="Times New Roman" w:hAnsi="Times New Roman" w:cs="Times New Roman"/>
          <w:kern w:val="0"/>
          <w:lang w:val="de-DE" w:eastAsia="pl-PL"/>
          <w14:ligatures w14:val="none"/>
        </w:rPr>
        <w:tab/>
      </w:r>
      <w:r w:rsidRPr="00D80531">
        <w:rPr>
          <w:rFonts w:ascii="Times New Roman" w:eastAsia="Times New Roman" w:hAnsi="Times New Roman" w:cs="Times New Roman"/>
          <w:kern w:val="0"/>
          <w:lang w:val="de-DE" w:eastAsia="pl-PL"/>
          <w14:ligatures w14:val="none"/>
        </w:rPr>
        <w:tab/>
      </w:r>
      <w:r w:rsidRPr="00D80531">
        <w:rPr>
          <w:rFonts w:ascii="Times New Roman" w:eastAsia="Times New Roman" w:hAnsi="Times New Roman" w:cs="Times New Roman"/>
          <w:kern w:val="0"/>
          <w:lang w:val="de-DE" w:eastAsia="pl-PL"/>
          <w14:ligatures w14:val="none"/>
        </w:rPr>
        <w:tab/>
      </w:r>
      <w:r w:rsidRPr="00D80531">
        <w:rPr>
          <w:rFonts w:ascii="Times New Roman" w:eastAsia="Times New Roman" w:hAnsi="Times New Roman" w:cs="Times New Roman"/>
          <w:kern w:val="0"/>
          <w:lang w:val="de-DE" w:eastAsia="pl-PL"/>
          <w14:ligatures w14:val="none"/>
        </w:rPr>
        <w:tab/>
      </w:r>
      <w:r w:rsidRPr="00D8053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dr hab. Barbara Marcinkowska, prof. APS</w:t>
      </w:r>
    </w:p>
    <w:p w14:paraId="53879E49" w14:textId="77777777" w:rsidR="002A6A4A" w:rsidRDefault="002A6A4A"/>
    <w:sectPr w:rsidR="002A6A4A" w:rsidSect="00D80531">
      <w:pgSz w:w="11906" w:h="16838"/>
      <w:pgMar w:top="567" w:right="567" w:bottom="567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1B5C20"/>
    <w:multiLevelType w:val="hybridMultilevel"/>
    <w:tmpl w:val="F1D2B5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CD726D"/>
    <w:multiLevelType w:val="hybridMultilevel"/>
    <w:tmpl w:val="44DAE7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040531"/>
    <w:multiLevelType w:val="hybridMultilevel"/>
    <w:tmpl w:val="9B661B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6930299">
    <w:abstractNumId w:val="2"/>
  </w:num>
  <w:num w:numId="2" w16cid:durableId="1069226254">
    <w:abstractNumId w:val="1"/>
  </w:num>
  <w:num w:numId="3" w16cid:durableId="14523639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531"/>
    <w:rsid w:val="002A6A4A"/>
    <w:rsid w:val="002C6F32"/>
    <w:rsid w:val="003F3780"/>
    <w:rsid w:val="00794523"/>
    <w:rsid w:val="00D8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EF5B5"/>
  <w15:chartTrackingRefBased/>
  <w15:docId w15:val="{1B002E68-F293-4BF5-9575-92A113935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805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805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805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805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805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805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805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805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805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805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805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805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8053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8053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8053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8053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8053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8053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805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805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805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805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805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8053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8053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8053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805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8053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8053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aps.edu.pl/artykuly/410/formularz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aps.edu.pl/artykuly/410/formularz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aps.edu.pl/artykuly/410/formularze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mailto:mkwietniewska@aps.edu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ip.aps.edu.pl/artykuly/409/instrukcje-w-sprawie-zatrudnieni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441</Words>
  <Characters>2649</Characters>
  <Application>Microsoft Office Word</Application>
  <DocSecurity>0</DocSecurity>
  <Lines>22</Lines>
  <Paragraphs>6</Paragraphs>
  <ScaleCrop>false</ScaleCrop>
  <Company/>
  <LinksUpToDate>false</LinksUpToDate>
  <CharactersWithSpaces>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Zięba</dc:creator>
  <cp:keywords/>
  <dc:description/>
  <cp:lastModifiedBy>Małgorzata Zięba</cp:lastModifiedBy>
  <cp:revision>1</cp:revision>
  <dcterms:created xsi:type="dcterms:W3CDTF">2024-05-16T11:03:00Z</dcterms:created>
  <dcterms:modified xsi:type="dcterms:W3CDTF">2024-05-16T11:04:00Z</dcterms:modified>
</cp:coreProperties>
</file>