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F3876" w14:textId="7B77276C" w:rsidR="00E65D38" w:rsidRPr="00E65D38" w:rsidRDefault="00E65D38" w:rsidP="00D97A60">
      <w:pPr>
        <w:spacing w:after="0"/>
        <w:ind w:left="4956"/>
        <w:jc w:val="right"/>
        <w:rPr>
          <w:rFonts w:ascii="Calibri Light" w:hAnsi="Calibri Light" w:cs="Calibri Light"/>
        </w:rPr>
      </w:pPr>
      <w:bookmarkStart w:id="0" w:name="_Hlk195696393"/>
      <w:r w:rsidRPr="00E65D38">
        <w:rPr>
          <w:rFonts w:ascii="Calibri Light" w:hAnsi="Calibri Light" w:cs="Calibri Light"/>
        </w:rPr>
        <w:t xml:space="preserve">Załącznik nr 1 do uchwały nr </w:t>
      </w:r>
      <w:r w:rsidR="00D97A60">
        <w:rPr>
          <w:rFonts w:ascii="Calibri Light" w:hAnsi="Calibri Light" w:cs="Calibri Light"/>
        </w:rPr>
        <w:t>58/</w:t>
      </w:r>
      <w:r w:rsidRPr="00E65D38">
        <w:rPr>
          <w:rFonts w:ascii="Calibri Light" w:hAnsi="Calibri Light" w:cs="Calibri Light"/>
        </w:rPr>
        <w:t xml:space="preserve">2025 </w:t>
      </w:r>
    </w:p>
    <w:p w14:paraId="76960006" w14:textId="77777777" w:rsidR="00E65D38" w:rsidRPr="00E65D38" w:rsidRDefault="00E65D38" w:rsidP="00D97A60">
      <w:pPr>
        <w:spacing w:after="0"/>
        <w:ind w:left="4956"/>
        <w:jc w:val="right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Senatu Akademii Pedagogiki Specjalnej </w:t>
      </w:r>
    </w:p>
    <w:p w14:paraId="738BDB5D" w14:textId="635D5F14" w:rsidR="00E65D38" w:rsidRPr="00E65D38" w:rsidRDefault="00E65D38" w:rsidP="00D97A60">
      <w:pPr>
        <w:spacing w:after="0"/>
        <w:ind w:left="4956"/>
        <w:jc w:val="right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>im. Marii Grzegorzewskiej</w:t>
      </w:r>
    </w:p>
    <w:p w14:paraId="576B8249" w14:textId="53B565E4" w:rsidR="00E65D38" w:rsidRDefault="00E65D38" w:rsidP="00D97A60">
      <w:pPr>
        <w:spacing w:after="0"/>
        <w:ind w:left="4956"/>
        <w:jc w:val="right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z dnia </w:t>
      </w:r>
      <w:r w:rsidR="00D97A60">
        <w:rPr>
          <w:rFonts w:ascii="Calibri Light" w:hAnsi="Calibri Light" w:cs="Calibri Light"/>
        </w:rPr>
        <w:t>16 kwietnia</w:t>
      </w:r>
      <w:r w:rsidRPr="00E65D38">
        <w:rPr>
          <w:rFonts w:ascii="Calibri Light" w:hAnsi="Calibri Light" w:cs="Calibri Light"/>
        </w:rPr>
        <w:t xml:space="preserve"> 2025 r. </w:t>
      </w:r>
    </w:p>
    <w:bookmarkEnd w:id="0"/>
    <w:p w14:paraId="4B100C2D" w14:textId="77777777" w:rsidR="00D97A60" w:rsidRPr="00E65D38" w:rsidRDefault="00D97A60" w:rsidP="00D97A60">
      <w:pPr>
        <w:spacing w:after="0"/>
        <w:ind w:left="4956"/>
        <w:jc w:val="right"/>
        <w:rPr>
          <w:rFonts w:ascii="Calibri Light" w:hAnsi="Calibri Light" w:cs="Calibri Light"/>
        </w:rPr>
      </w:pPr>
    </w:p>
    <w:p w14:paraId="5271FBF7" w14:textId="5B2E6807" w:rsidR="00E65D38" w:rsidRPr="00E65D38" w:rsidRDefault="00E65D38" w:rsidP="00E65D38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E65D38">
        <w:rPr>
          <w:rFonts w:ascii="Calibri Light" w:hAnsi="Calibri Light" w:cs="Calibri Light"/>
          <w:b/>
          <w:bCs/>
          <w:sz w:val="28"/>
          <w:szCs w:val="28"/>
        </w:rPr>
        <w:t>Oferta edukacyjna w rekrutacji na rok akademicki 2026/2027</w:t>
      </w:r>
    </w:p>
    <w:p w14:paraId="79DC1D93" w14:textId="72D463CF" w:rsidR="00E65D38" w:rsidRPr="00E65D38" w:rsidRDefault="00E65D38" w:rsidP="00E65D38">
      <w:pPr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  <w:b/>
          <w:bCs/>
        </w:rPr>
        <w:t>Studia stacjonarne</w:t>
      </w:r>
      <w:r>
        <w:rPr>
          <w:rFonts w:ascii="Calibri Light" w:hAnsi="Calibri Light" w:cs="Calibri Light"/>
        </w:rPr>
        <w:t xml:space="preserve"> </w:t>
      </w:r>
      <w:r w:rsidRPr="00E65D38">
        <w:rPr>
          <w:rFonts w:ascii="Calibri Light" w:hAnsi="Calibri Light" w:cs="Calibri Light"/>
          <w:vertAlign w:val="superscript"/>
        </w:rPr>
        <w:t>1)</w:t>
      </w:r>
    </w:p>
    <w:p w14:paraId="0C67915B" w14:textId="77777777" w:rsidR="00E65D38" w:rsidRPr="00E65D38" w:rsidRDefault="00E65D38" w:rsidP="00E65D38">
      <w:pPr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Studia pierwszego stopnia (3-letnie) na kierunku: </w:t>
      </w:r>
    </w:p>
    <w:p w14:paraId="7C401AC2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edukacja artystyczna w zakresie sztuk plastycznych </w:t>
      </w:r>
    </w:p>
    <w:p w14:paraId="424F885A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logopedia </w:t>
      </w:r>
    </w:p>
    <w:p w14:paraId="002EB28D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</w:t>
      </w:r>
    </w:p>
    <w:p w14:paraId="1A847423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opiekuńczo-wychowawcza i szkolna </w:t>
      </w:r>
    </w:p>
    <w:p w14:paraId="66681CEF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resocjalizacyjna </w:t>
      </w:r>
    </w:p>
    <w:p w14:paraId="432AEA33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zdolności i informatyki </w:t>
      </w:r>
    </w:p>
    <w:p w14:paraId="60678FBA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praca socjalna  </w:t>
      </w:r>
    </w:p>
    <w:p w14:paraId="0001AD50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socjologia </w:t>
      </w:r>
    </w:p>
    <w:p w14:paraId="5B628843" w14:textId="77777777" w:rsidR="00E65D38" w:rsidRPr="00E65D38" w:rsidRDefault="00E65D38" w:rsidP="00E65D38">
      <w:pPr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Jednolite studia magisterskie (5-letnie) na kierunku: </w:t>
      </w:r>
    </w:p>
    <w:p w14:paraId="6E126701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fizjoterapia o profilu praktycznym  </w:t>
      </w:r>
    </w:p>
    <w:p w14:paraId="530671F2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przedszkolna i wczesnoszkolna </w:t>
      </w:r>
    </w:p>
    <w:p w14:paraId="394E3000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specjalna </w:t>
      </w:r>
    </w:p>
    <w:p w14:paraId="079436BC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psychologia </w:t>
      </w:r>
    </w:p>
    <w:p w14:paraId="5C048FC1" w14:textId="77777777" w:rsidR="00E65D38" w:rsidRPr="00E65D38" w:rsidRDefault="00E65D38" w:rsidP="00E65D38">
      <w:pPr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Studia drugiego stopnia (2-letnie) na kierunku: </w:t>
      </w:r>
    </w:p>
    <w:p w14:paraId="360BC790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edukacja artystyczna w zakresie sztuk plastycznych </w:t>
      </w:r>
    </w:p>
    <w:p w14:paraId="7CF3C117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logopedia </w:t>
      </w:r>
    </w:p>
    <w:p w14:paraId="2E439122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</w:t>
      </w:r>
    </w:p>
    <w:p w14:paraId="51C655CD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opiekuńczo-wychowawcza i szkolna </w:t>
      </w:r>
    </w:p>
    <w:p w14:paraId="40D67602" w14:textId="0D64DE34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>• pedagogika resocjalizacyjna z socjoterapią</w:t>
      </w:r>
    </w:p>
    <w:p w14:paraId="7E7A1113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zdolności i informatyki </w:t>
      </w:r>
    </w:p>
    <w:p w14:paraId="2BEE0AC0" w14:textId="77777777" w:rsid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socjologia  </w:t>
      </w:r>
    </w:p>
    <w:p w14:paraId="4A2010B7" w14:textId="77777777" w:rsidR="00E65D38" w:rsidRPr="00E65D38" w:rsidRDefault="00E65D38" w:rsidP="00E65D38">
      <w:pPr>
        <w:pStyle w:val="Akapitzlist"/>
        <w:numPr>
          <w:ilvl w:val="0"/>
          <w:numId w:val="2"/>
        </w:numPr>
        <w:rPr>
          <w:rFonts w:ascii="Calibri Light" w:hAnsi="Calibri Light" w:cs="Calibri Light"/>
          <w:sz w:val="20"/>
          <w:szCs w:val="20"/>
        </w:rPr>
      </w:pPr>
      <w:r w:rsidRPr="00E65D38">
        <w:rPr>
          <w:rFonts w:ascii="Calibri Light" w:hAnsi="Calibri Light" w:cs="Calibri Light"/>
          <w:sz w:val="20"/>
          <w:szCs w:val="20"/>
        </w:rPr>
        <w:t xml:space="preserve">O ile nie wskazano inaczej studia posiadają profil </w:t>
      </w:r>
      <w:proofErr w:type="spellStart"/>
      <w:r w:rsidRPr="00E65D38">
        <w:rPr>
          <w:rFonts w:ascii="Calibri Light" w:hAnsi="Calibri Light" w:cs="Calibri Light"/>
          <w:sz w:val="20"/>
          <w:szCs w:val="20"/>
        </w:rPr>
        <w:t>ogólnoakademicki</w:t>
      </w:r>
      <w:proofErr w:type="spellEnd"/>
      <w:r w:rsidRPr="00E65D38">
        <w:rPr>
          <w:rFonts w:ascii="Calibri Light" w:hAnsi="Calibri Light" w:cs="Calibri Light"/>
          <w:sz w:val="20"/>
          <w:szCs w:val="20"/>
        </w:rPr>
        <w:t xml:space="preserve">.  </w:t>
      </w:r>
    </w:p>
    <w:p w14:paraId="661F4389" w14:textId="2BEC5D26" w:rsidR="00E65D38" w:rsidRPr="00E65D38" w:rsidRDefault="00E65D38" w:rsidP="00E65D38">
      <w:pPr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  <w:b/>
          <w:bCs/>
        </w:rPr>
        <w:lastRenderedPageBreak/>
        <w:t>Studia niestacjonarne</w:t>
      </w:r>
      <w:r>
        <w:rPr>
          <w:rFonts w:ascii="Calibri Light" w:hAnsi="Calibri Light" w:cs="Calibri Light"/>
        </w:rPr>
        <w:t xml:space="preserve"> </w:t>
      </w:r>
      <w:r w:rsidRPr="00E65D38">
        <w:rPr>
          <w:rFonts w:ascii="Calibri Light" w:hAnsi="Calibri Light" w:cs="Calibri Light"/>
          <w:vertAlign w:val="superscript"/>
        </w:rPr>
        <w:t>2)</w:t>
      </w:r>
    </w:p>
    <w:p w14:paraId="586ECC2A" w14:textId="77777777" w:rsidR="00E65D38" w:rsidRPr="00E65D38" w:rsidRDefault="00E65D38" w:rsidP="00E65D38">
      <w:pPr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Studia pierwszego stopnia (3-letnie) na kierunku: </w:t>
      </w:r>
    </w:p>
    <w:p w14:paraId="2D9B4897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logopedia </w:t>
      </w:r>
    </w:p>
    <w:p w14:paraId="393CA0D2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opiekuńczo-wychowawcza i szkolna </w:t>
      </w:r>
    </w:p>
    <w:p w14:paraId="65F27B91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resocjalizacyjna </w:t>
      </w:r>
    </w:p>
    <w:p w14:paraId="227B5D5E" w14:textId="77777777" w:rsidR="00E65D38" w:rsidRPr="00E65D38" w:rsidRDefault="00E65D38" w:rsidP="00E65D38">
      <w:pPr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Jednolite studia magisterskie (5-letnie) na kierunku: </w:t>
      </w:r>
    </w:p>
    <w:p w14:paraId="71B9A401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przedszkolna i wczesnoszkolna </w:t>
      </w:r>
    </w:p>
    <w:p w14:paraId="79D5B7CA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specjalna </w:t>
      </w:r>
    </w:p>
    <w:p w14:paraId="16F8C349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psychologia </w:t>
      </w:r>
    </w:p>
    <w:p w14:paraId="60688795" w14:textId="77777777" w:rsidR="00E65D38" w:rsidRPr="00E65D38" w:rsidRDefault="00E65D38" w:rsidP="00E65D38">
      <w:pPr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Studia drugiego stopnia (2-letnie) na kierunku: </w:t>
      </w:r>
    </w:p>
    <w:p w14:paraId="25264495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logopedia </w:t>
      </w:r>
    </w:p>
    <w:p w14:paraId="4821DFB8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</w:t>
      </w:r>
    </w:p>
    <w:p w14:paraId="56907CA5" w14:textId="77777777" w:rsidR="00E65D38" w:rsidRP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 xml:space="preserve">• pedagogika opiekuńczo-wychowawcza i szkolna </w:t>
      </w:r>
    </w:p>
    <w:p w14:paraId="000AA7E0" w14:textId="5818722E" w:rsidR="00E65D38" w:rsidRDefault="00E65D38" w:rsidP="00E65D38">
      <w:pPr>
        <w:ind w:left="708"/>
        <w:rPr>
          <w:rFonts w:ascii="Calibri Light" w:hAnsi="Calibri Light" w:cs="Calibri Light"/>
        </w:rPr>
      </w:pPr>
      <w:r w:rsidRPr="00E65D38">
        <w:rPr>
          <w:rFonts w:ascii="Calibri Light" w:hAnsi="Calibri Light" w:cs="Calibri Light"/>
        </w:rPr>
        <w:t>• pedagogika resocjalizacyjna z socjoterapią</w:t>
      </w:r>
    </w:p>
    <w:p w14:paraId="2955876D" w14:textId="77777777" w:rsidR="00E65D38" w:rsidRDefault="00E65D38" w:rsidP="00E65D38">
      <w:pPr>
        <w:rPr>
          <w:rFonts w:ascii="Calibri Light" w:hAnsi="Calibri Light" w:cs="Calibri Light"/>
        </w:rPr>
      </w:pPr>
    </w:p>
    <w:p w14:paraId="171CDF0F" w14:textId="77777777" w:rsidR="00E65D38" w:rsidRPr="00E65D38" w:rsidRDefault="00E65D38" w:rsidP="00E65D38">
      <w:pPr>
        <w:rPr>
          <w:rFonts w:ascii="Calibri Light" w:hAnsi="Calibri Light" w:cs="Calibri Light"/>
        </w:rPr>
      </w:pPr>
    </w:p>
    <w:p w14:paraId="5A0F5519" w14:textId="37DCE02E" w:rsidR="00E65D38" w:rsidRPr="00E65D38" w:rsidRDefault="00E65D38" w:rsidP="00E65D38">
      <w:pPr>
        <w:pStyle w:val="Akapitzlist"/>
        <w:numPr>
          <w:ilvl w:val="0"/>
          <w:numId w:val="2"/>
        </w:numPr>
        <w:rPr>
          <w:rFonts w:ascii="Calibri Light" w:hAnsi="Calibri Light" w:cs="Calibri Light"/>
          <w:sz w:val="20"/>
          <w:szCs w:val="20"/>
        </w:rPr>
      </w:pPr>
      <w:r w:rsidRPr="00E65D38">
        <w:rPr>
          <w:rFonts w:ascii="Calibri Light" w:hAnsi="Calibri Light" w:cs="Calibri Light"/>
          <w:sz w:val="20"/>
          <w:szCs w:val="20"/>
        </w:rPr>
        <w:t xml:space="preserve">O ile nie wskazano inaczej studia posiadają profil </w:t>
      </w:r>
      <w:proofErr w:type="spellStart"/>
      <w:r w:rsidRPr="00E65D38">
        <w:rPr>
          <w:rFonts w:ascii="Calibri Light" w:hAnsi="Calibri Light" w:cs="Calibri Light"/>
          <w:sz w:val="20"/>
          <w:szCs w:val="20"/>
        </w:rPr>
        <w:t>ogólnoakademicki</w:t>
      </w:r>
      <w:proofErr w:type="spellEnd"/>
      <w:r w:rsidRPr="00E65D38">
        <w:rPr>
          <w:rFonts w:ascii="Calibri Light" w:hAnsi="Calibri Light" w:cs="Calibri Light"/>
          <w:sz w:val="20"/>
          <w:szCs w:val="20"/>
        </w:rPr>
        <w:t xml:space="preserve">. </w:t>
      </w:r>
    </w:p>
    <w:p w14:paraId="7CF50893" w14:textId="5905FA3A" w:rsidR="00E65D38" w:rsidRPr="00E65D38" w:rsidRDefault="00E65D38" w:rsidP="00E65D38">
      <w:pPr>
        <w:rPr>
          <w:rFonts w:ascii="Calibri Light" w:hAnsi="Calibri Light" w:cs="Calibri Light"/>
        </w:rPr>
      </w:pPr>
    </w:p>
    <w:sectPr w:rsidR="00E65D38" w:rsidRPr="00E65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E31D3"/>
    <w:multiLevelType w:val="hybridMultilevel"/>
    <w:tmpl w:val="E21273B8"/>
    <w:lvl w:ilvl="0" w:tplc="DB9C88E6">
      <w:start w:val="1"/>
      <w:numFmt w:val="decimal"/>
      <w:lvlText w:val="%1)"/>
      <w:lvlJc w:val="left"/>
      <w:pPr>
        <w:ind w:left="36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EC55D59"/>
    <w:multiLevelType w:val="hybridMultilevel"/>
    <w:tmpl w:val="10921006"/>
    <w:lvl w:ilvl="0" w:tplc="1C065DCA">
      <w:start w:val="1"/>
      <w:numFmt w:val="decimal"/>
      <w:lvlText w:val="%1)"/>
      <w:lvlJc w:val="left"/>
      <w:pPr>
        <w:ind w:left="36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00618045">
    <w:abstractNumId w:val="0"/>
  </w:num>
  <w:num w:numId="2" w16cid:durableId="6144838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D38"/>
    <w:rsid w:val="007F1EC0"/>
    <w:rsid w:val="009F35C5"/>
    <w:rsid w:val="00C661FF"/>
    <w:rsid w:val="00D97A60"/>
    <w:rsid w:val="00E6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8DFE5"/>
  <w15:chartTrackingRefBased/>
  <w15:docId w15:val="{530E96E1-D34A-408F-92D5-E245396DB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5D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5D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5D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5D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5D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5D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5D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5D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5D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5D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5D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5D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5D3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5D3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5D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5D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5D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5D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5D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5D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5D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5D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5D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5D3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5D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5D3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5D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5D3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5D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223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Mroczkowska</dc:creator>
  <cp:keywords/>
  <dc:description/>
  <cp:lastModifiedBy>Jolanta Zarska</cp:lastModifiedBy>
  <cp:revision>3</cp:revision>
  <cp:lastPrinted>2025-04-16T09:50:00Z</cp:lastPrinted>
  <dcterms:created xsi:type="dcterms:W3CDTF">2025-04-01T18:22:00Z</dcterms:created>
  <dcterms:modified xsi:type="dcterms:W3CDTF">2025-04-16T09:50:00Z</dcterms:modified>
</cp:coreProperties>
</file>