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5D4" w:rsidRPr="00746FD4" w:rsidRDefault="008B75D4" w:rsidP="008B75D4">
      <w:pPr>
        <w:spacing w:after="120"/>
        <w:ind w:firstLine="0"/>
        <w:rPr>
          <w:rFonts w:ascii="Arial" w:hAnsi="Arial" w:cs="Arial"/>
          <w:sz w:val="18"/>
          <w:szCs w:val="18"/>
          <w:lang w:val="pl-PL"/>
        </w:rPr>
      </w:pPr>
      <w:r w:rsidRPr="00746FD4">
        <w:rPr>
          <w:rFonts w:ascii="Arial" w:hAnsi="Arial" w:cs="Arial"/>
          <w:sz w:val="18"/>
          <w:szCs w:val="18"/>
          <w:lang w:val="pl-PL"/>
        </w:rPr>
        <w:t xml:space="preserve">2.2. </w:t>
      </w:r>
      <w:r w:rsidR="00EC4D6F" w:rsidRPr="00265125">
        <w:rPr>
          <w:rFonts w:ascii="Arial" w:hAnsi="Arial" w:cs="Arial"/>
          <w:sz w:val="18"/>
          <w:szCs w:val="18"/>
          <w:lang w:val="pl-PL"/>
        </w:rPr>
        <w:t>Kierunek</w:t>
      </w:r>
      <w:r w:rsidR="008D560D" w:rsidRPr="00265125">
        <w:rPr>
          <w:rFonts w:ascii="Arial" w:hAnsi="Arial" w:cs="Arial"/>
          <w:sz w:val="18"/>
          <w:szCs w:val="18"/>
          <w:lang w:val="pl-PL"/>
        </w:rPr>
        <w:t xml:space="preserve"> i profil studiów</w:t>
      </w:r>
      <w:r w:rsidRPr="00265125">
        <w:rPr>
          <w:rFonts w:ascii="Arial" w:hAnsi="Arial" w:cs="Arial"/>
          <w:sz w:val="18"/>
          <w:szCs w:val="18"/>
          <w:lang w:val="pl-PL"/>
        </w:rPr>
        <w:t>:</w:t>
      </w:r>
      <w:r w:rsidRPr="00746FD4">
        <w:rPr>
          <w:rFonts w:ascii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b/>
          <w:i/>
          <w:color w:val="0070C0"/>
          <w:sz w:val="24"/>
          <w:szCs w:val="24"/>
          <w:lang w:val="pl-PL"/>
        </w:rPr>
        <w:t>[</w:t>
      </w:r>
      <w:r w:rsidR="00326944">
        <w:rPr>
          <w:rFonts w:ascii="Arial" w:hAnsi="Arial" w:cs="Arial"/>
          <w:b/>
          <w:i/>
          <w:color w:val="0070C0"/>
          <w:sz w:val="24"/>
          <w:szCs w:val="24"/>
          <w:lang w:val="pl-PL"/>
        </w:rPr>
        <w:t xml:space="preserve">wpisać </w:t>
      </w:r>
      <w:r>
        <w:rPr>
          <w:rFonts w:ascii="Arial" w:hAnsi="Arial" w:cs="Arial"/>
          <w:b/>
          <w:i/>
          <w:color w:val="0070C0"/>
          <w:sz w:val="24"/>
          <w:szCs w:val="24"/>
          <w:lang w:val="pl-PL"/>
        </w:rPr>
        <w:t>kierunek</w:t>
      </w:r>
      <w:r w:rsidR="00326944">
        <w:rPr>
          <w:rFonts w:ascii="Arial" w:hAnsi="Arial" w:cs="Arial"/>
          <w:b/>
          <w:i/>
          <w:color w:val="0070C0"/>
          <w:sz w:val="24"/>
          <w:szCs w:val="24"/>
          <w:lang w:val="pl-PL"/>
        </w:rPr>
        <w:t xml:space="preserve"> studiów</w:t>
      </w:r>
      <w:r>
        <w:rPr>
          <w:rFonts w:ascii="Arial" w:hAnsi="Arial" w:cs="Arial"/>
          <w:b/>
          <w:i/>
          <w:color w:val="0070C0"/>
          <w:sz w:val="24"/>
          <w:szCs w:val="24"/>
          <w:lang w:val="pl-PL"/>
        </w:rPr>
        <w:t>]</w:t>
      </w:r>
      <w:r w:rsidRPr="00746FD4">
        <w:rPr>
          <w:rFonts w:ascii="Arial" w:hAnsi="Arial" w:cs="Arial"/>
          <w:i/>
          <w:sz w:val="18"/>
          <w:szCs w:val="18"/>
          <w:lang w:val="pl-PL"/>
        </w:rPr>
        <w:t xml:space="preserve">, profil </w:t>
      </w:r>
      <w:proofErr w:type="spellStart"/>
      <w:r>
        <w:rPr>
          <w:rFonts w:ascii="Arial" w:hAnsi="Arial" w:cs="Arial"/>
          <w:i/>
          <w:sz w:val="18"/>
          <w:szCs w:val="18"/>
          <w:lang w:val="pl-PL"/>
        </w:rPr>
        <w:t>ogólnoakademicki</w:t>
      </w:r>
      <w:proofErr w:type="spellEnd"/>
      <w:r>
        <w:rPr>
          <w:rFonts w:ascii="Arial" w:hAnsi="Arial" w:cs="Arial"/>
          <w:i/>
          <w:sz w:val="18"/>
          <w:szCs w:val="18"/>
          <w:lang w:val="pl-PL"/>
        </w:rPr>
        <w:t xml:space="preserve">, profil praktyczny </w:t>
      </w:r>
      <w:r w:rsidRPr="00116557">
        <w:rPr>
          <w:rFonts w:ascii="Arial" w:hAnsi="Arial" w:cs="Arial"/>
          <w:color w:val="FF0000"/>
          <w:sz w:val="18"/>
          <w:szCs w:val="18"/>
          <w:lang w:val="pl-PL"/>
        </w:rPr>
        <w:t>[pozostawić właściwy]</w:t>
      </w:r>
    </w:p>
    <w:p w:rsidR="008B75D4" w:rsidRPr="00746FD4" w:rsidRDefault="006773A2" w:rsidP="008B75D4">
      <w:pPr>
        <w:spacing w:after="120"/>
        <w:ind w:firstLine="0"/>
        <w:rPr>
          <w:rFonts w:ascii="Arial" w:hAnsi="Arial" w:cs="Arial"/>
          <w:sz w:val="18"/>
          <w:szCs w:val="18"/>
          <w:lang w:val="pl-PL"/>
        </w:rPr>
      </w:pPr>
      <w:r w:rsidRPr="00265125">
        <w:rPr>
          <w:rFonts w:ascii="Arial" w:hAnsi="Arial" w:cs="Arial"/>
          <w:sz w:val="18"/>
          <w:szCs w:val="18"/>
          <w:lang w:val="pl-PL"/>
        </w:rPr>
        <w:t>Dyscy</w:t>
      </w:r>
      <w:r w:rsidR="00411B36" w:rsidRPr="00265125">
        <w:rPr>
          <w:rFonts w:ascii="Arial" w:hAnsi="Arial" w:cs="Arial"/>
          <w:sz w:val="18"/>
          <w:szCs w:val="18"/>
          <w:lang w:val="pl-PL"/>
        </w:rPr>
        <w:t>p</w:t>
      </w:r>
      <w:r w:rsidRPr="00265125">
        <w:rPr>
          <w:rFonts w:ascii="Arial" w:hAnsi="Arial" w:cs="Arial"/>
          <w:sz w:val="18"/>
          <w:szCs w:val="18"/>
          <w:lang w:val="pl-PL"/>
        </w:rPr>
        <w:t>lina</w:t>
      </w:r>
      <w:r w:rsidR="00F00A02">
        <w:rPr>
          <w:rFonts w:ascii="Arial" w:hAnsi="Arial" w:cs="Arial"/>
          <w:sz w:val="18"/>
          <w:szCs w:val="18"/>
          <w:lang w:val="pl-PL"/>
        </w:rPr>
        <w:t xml:space="preserve">: </w:t>
      </w:r>
      <w:r w:rsidR="000C1097">
        <w:rPr>
          <w:rFonts w:ascii="Arial" w:hAnsi="Arial" w:cs="Arial"/>
          <w:sz w:val="18"/>
          <w:szCs w:val="18"/>
          <w:lang w:val="pl-PL"/>
        </w:rPr>
        <w:t>pedagogika,</w:t>
      </w:r>
      <w:r w:rsidR="00F00A02" w:rsidRPr="000C1097">
        <w:rPr>
          <w:rFonts w:ascii="Arial" w:hAnsi="Arial" w:cs="Arial"/>
          <w:color w:val="FF0000"/>
          <w:sz w:val="18"/>
          <w:szCs w:val="18"/>
          <w:lang w:val="pl-PL"/>
        </w:rPr>
        <w:t xml:space="preserve"> </w:t>
      </w:r>
      <w:r w:rsidR="00F00A02" w:rsidRPr="000C1097">
        <w:rPr>
          <w:rFonts w:ascii="Arial" w:hAnsi="Arial" w:cs="Arial"/>
          <w:sz w:val="18"/>
          <w:szCs w:val="18"/>
          <w:lang w:val="pl-PL"/>
        </w:rPr>
        <w:t>nauki socjologiczne</w:t>
      </w:r>
      <w:r w:rsidR="000C1097" w:rsidRPr="000C1097">
        <w:rPr>
          <w:rFonts w:ascii="Arial" w:hAnsi="Arial" w:cs="Arial"/>
          <w:sz w:val="18"/>
          <w:szCs w:val="18"/>
          <w:lang w:val="pl-PL"/>
        </w:rPr>
        <w:t>,</w:t>
      </w:r>
      <w:r w:rsidR="00332756" w:rsidRPr="000C1097">
        <w:rPr>
          <w:rFonts w:ascii="Arial" w:hAnsi="Arial" w:cs="Arial"/>
          <w:sz w:val="18"/>
          <w:szCs w:val="18"/>
          <w:lang w:val="pl-PL"/>
        </w:rPr>
        <w:t xml:space="preserve"> sztuki plastyczne i konserwacja dzieł sztuki</w:t>
      </w:r>
      <w:r w:rsidR="00332756" w:rsidRPr="000E2E81">
        <w:rPr>
          <w:rFonts w:ascii="Arial" w:hAnsi="Arial" w:cs="Arial"/>
          <w:sz w:val="18"/>
          <w:szCs w:val="18"/>
          <w:lang w:val="pl-PL"/>
        </w:rPr>
        <w:t xml:space="preserve"> </w:t>
      </w:r>
      <w:r w:rsidR="007D29A2">
        <w:rPr>
          <w:rFonts w:ascii="Arial" w:hAnsi="Arial" w:cs="Arial"/>
          <w:color w:val="FF0000"/>
          <w:sz w:val="18"/>
          <w:szCs w:val="18"/>
          <w:lang w:val="pl-PL"/>
        </w:rPr>
        <w:t xml:space="preserve"> </w:t>
      </w:r>
      <w:r w:rsidR="008B75D4" w:rsidRPr="00EC4D6F">
        <w:rPr>
          <w:rFonts w:ascii="Arial" w:hAnsi="Arial" w:cs="Arial"/>
          <w:color w:val="FF0000"/>
          <w:sz w:val="18"/>
          <w:szCs w:val="18"/>
          <w:lang w:val="pl-PL"/>
        </w:rPr>
        <w:t>[</w:t>
      </w:r>
      <w:r w:rsidR="00F00A02">
        <w:rPr>
          <w:rFonts w:ascii="Arial" w:hAnsi="Arial" w:cs="Arial"/>
          <w:color w:val="FF0000"/>
          <w:sz w:val="18"/>
          <w:szCs w:val="18"/>
          <w:lang w:val="pl-PL"/>
        </w:rPr>
        <w:t xml:space="preserve">pozostawić </w:t>
      </w:r>
      <w:r w:rsidR="00202FF1" w:rsidRPr="003A7D87">
        <w:rPr>
          <w:rFonts w:ascii="Arial" w:hAnsi="Arial" w:cs="Arial"/>
          <w:color w:val="FF0000"/>
          <w:sz w:val="18"/>
          <w:szCs w:val="18"/>
          <w:lang w:val="pl-PL"/>
        </w:rPr>
        <w:t>właściwą</w:t>
      </w:r>
      <w:r w:rsidR="008B75D4" w:rsidRPr="003A7D87">
        <w:rPr>
          <w:rFonts w:ascii="Arial" w:hAnsi="Arial" w:cs="Arial"/>
          <w:color w:val="FF0000"/>
          <w:sz w:val="18"/>
          <w:szCs w:val="18"/>
          <w:lang w:val="pl-PL"/>
        </w:rPr>
        <w:t>]</w:t>
      </w:r>
    </w:p>
    <w:p w:rsidR="008B75D4" w:rsidRPr="00746FD4" w:rsidRDefault="008B75D4" w:rsidP="008B75D4">
      <w:pPr>
        <w:spacing w:after="120"/>
        <w:ind w:firstLine="0"/>
        <w:rPr>
          <w:rFonts w:ascii="Arial" w:hAnsi="Arial" w:cs="Arial"/>
          <w:sz w:val="18"/>
          <w:szCs w:val="18"/>
          <w:lang w:val="pl-PL"/>
        </w:rPr>
      </w:pPr>
      <w:r w:rsidRPr="00746FD4">
        <w:rPr>
          <w:rFonts w:ascii="Arial" w:hAnsi="Arial" w:cs="Arial"/>
          <w:sz w:val="18"/>
          <w:szCs w:val="18"/>
          <w:lang w:val="pl-PL"/>
        </w:rPr>
        <w:t xml:space="preserve">3.1. Poziom </w:t>
      </w:r>
      <w:r w:rsidR="00A561E7" w:rsidRPr="00265125">
        <w:rPr>
          <w:rFonts w:ascii="Arial" w:hAnsi="Arial" w:cs="Arial"/>
          <w:sz w:val="18"/>
          <w:szCs w:val="18"/>
          <w:lang w:val="pl-PL"/>
        </w:rPr>
        <w:t>posiadanego</w:t>
      </w:r>
      <w:r w:rsidR="00A561E7">
        <w:rPr>
          <w:rFonts w:ascii="Arial" w:hAnsi="Arial" w:cs="Arial"/>
          <w:sz w:val="18"/>
          <w:szCs w:val="18"/>
          <w:lang w:val="pl-PL"/>
        </w:rPr>
        <w:t xml:space="preserve"> </w:t>
      </w:r>
      <w:r w:rsidRPr="00746FD4">
        <w:rPr>
          <w:rFonts w:ascii="Arial" w:hAnsi="Arial" w:cs="Arial"/>
          <w:sz w:val="18"/>
          <w:szCs w:val="18"/>
          <w:lang w:val="pl-PL"/>
        </w:rPr>
        <w:t xml:space="preserve">wykształcenia: </w:t>
      </w:r>
      <w:r w:rsidRPr="000C673D">
        <w:rPr>
          <w:rFonts w:ascii="Arial" w:hAnsi="Arial" w:cs="Arial"/>
          <w:b/>
          <w:i/>
          <w:color w:val="0070C0"/>
          <w:sz w:val="18"/>
          <w:szCs w:val="18"/>
          <w:lang w:val="pl-PL"/>
        </w:rPr>
        <w:t xml:space="preserve">studia </w:t>
      </w:r>
      <w:r>
        <w:rPr>
          <w:rFonts w:ascii="Arial" w:hAnsi="Arial" w:cs="Arial"/>
          <w:b/>
          <w:i/>
          <w:color w:val="0070C0"/>
          <w:sz w:val="18"/>
          <w:szCs w:val="18"/>
          <w:lang w:val="pl-PL"/>
        </w:rPr>
        <w:t>pierwszego</w:t>
      </w:r>
      <w:r w:rsidRPr="000C673D">
        <w:rPr>
          <w:rFonts w:ascii="Arial" w:hAnsi="Arial" w:cs="Arial"/>
          <w:b/>
          <w:i/>
          <w:color w:val="0070C0"/>
          <w:sz w:val="18"/>
          <w:szCs w:val="18"/>
          <w:lang w:val="pl-PL"/>
        </w:rPr>
        <w:t xml:space="preserve"> stopnia</w:t>
      </w:r>
    </w:p>
    <w:p w:rsidR="008B75D4" w:rsidRDefault="008B75D4" w:rsidP="008B75D4">
      <w:pPr>
        <w:spacing w:after="120"/>
        <w:ind w:firstLine="0"/>
        <w:rPr>
          <w:rFonts w:ascii="Arial" w:hAnsi="Arial" w:cs="Arial"/>
          <w:i/>
          <w:sz w:val="18"/>
          <w:szCs w:val="18"/>
          <w:lang w:val="pl-PL"/>
        </w:rPr>
      </w:pPr>
      <w:r w:rsidRPr="00746FD4">
        <w:rPr>
          <w:rFonts w:ascii="Arial" w:hAnsi="Arial" w:cs="Arial"/>
          <w:sz w:val="18"/>
          <w:szCs w:val="18"/>
          <w:lang w:val="pl-PL"/>
        </w:rPr>
        <w:t xml:space="preserve">3.3. Warunki przyjęcia na studia: </w:t>
      </w:r>
      <w:r w:rsidR="00AE0297" w:rsidRPr="00AE0297">
        <w:rPr>
          <w:rFonts w:ascii="Arial" w:hAnsi="Arial" w:cs="Arial"/>
          <w:i/>
          <w:sz w:val="18"/>
          <w:szCs w:val="18"/>
          <w:lang w:val="pl-PL"/>
        </w:rPr>
        <w:t>(</w:t>
      </w:r>
      <w:r>
        <w:rPr>
          <w:rFonts w:ascii="Arial" w:hAnsi="Arial" w:cs="Arial"/>
          <w:i/>
          <w:sz w:val="18"/>
          <w:szCs w:val="18"/>
          <w:lang w:val="pl-PL"/>
        </w:rPr>
        <w:t>w</w:t>
      </w:r>
      <w:r w:rsidR="00BA3C35">
        <w:rPr>
          <w:rFonts w:ascii="Arial" w:hAnsi="Arial" w:cs="Arial"/>
          <w:i/>
          <w:sz w:val="18"/>
          <w:szCs w:val="18"/>
          <w:lang w:val="pl-PL"/>
        </w:rPr>
        <w:t xml:space="preserve"> roku akademickim </w:t>
      </w:r>
      <w:r w:rsidR="00BA3C35" w:rsidRPr="00265125">
        <w:rPr>
          <w:rFonts w:ascii="Arial" w:hAnsi="Arial" w:cs="Arial"/>
          <w:i/>
          <w:sz w:val="18"/>
          <w:szCs w:val="18"/>
          <w:lang w:val="pl-PL"/>
        </w:rPr>
        <w:t>201</w:t>
      </w:r>
      <w:r w:rsidR="00A00A76">
        <w:rPr>
          <w:rFonts w:ascii="Arial" w:hAnsi="Arial" w:cs="Arial"/>
          <w:i/>
          <w:sz w:val="18"/>
          <w:szCs w:val="18"/>
          <w:lang w:val="pl-PL"/>
        </w:rPr>
        <w:t>8</w:t>
      </w:r>
      <w:r w:rsidR="00BA3C35" w:rsidRPr="00265125">
        <w:rPr>
          <w:rFonts w:ascii="Arial" w:hAnsi="Arial" w:cs="Arial"/>
          <w:i/>
          <w:sz w:val="18"/>
          <w:szCs w:val="18"/>
          <w:lang w:val="pl-PL"/>
        </w:rPr>
        <w:t>/1</w:t>
      </w:r>
      <w:r w:rsidR="00A00A76">
        <w:rPr>
          <w:rFonts w:ascii="Arial" w:hAnsi="Arial" w:cs="Arial"/>
          <w:i/>
          <w:sz w:val="18"/>
          <w:szCs w:val="18"/>
          <w:lang w:val="pl-PL"/>
        </w:rPr>
        <w:t>9</w:t>
      </w:r>
      <w:r w:rsidR="00AE0297" w:rsidRPr="00265125">
        <w:rPr>
          <w:rFonts w:ascii="Arial" w:hAnsi="Arial" w:cs="Arial"/>
          <w:i/>
          <w:sz w:val="18"/>
          <w:szCs w:val="18"/>
          <w:lang w:val="pl-PL"/>
        </w:rPr>
        <w:t>)</w:t>
      </w:r>
    </w:p>
    <w:tbl>
      <w:tblPr>
        <w:tblStyle w:val="Tabela-Siatka"/>
        <w:tblW w:w="0" w:type="auto"/>
        <w:tblLook w:val="04A0"/>
      </w:tblPr>
      <w:tblGrid>
        <w:gridCol w:w="3227"/>
        <w:gridCol w:w="10917"/>
      </w:tblGrid>
      <w:tr w:rsidR="00B36A0B" w:rsidRPr="004F7783" w:rsidTr="006A3887">
        <w:tc>
          <w:tcPr>
            <w:tcW w:w="3227" w:type="dxa"/>
            <w:vMerge w:val="restart"/>
          </w:tcPr>
          <w:p w:rsidR="00B36A0B" w:rsidRPr="007733D1" w:rsidRDefault="00B36A0B" w:rsidP="00963F30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  <w:t xml:space="preserve">Edukacja artystyczna w zakresie sztuk </w:t>
            </w:r>
            <w:r w:rsidRPr="002B765F"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  <w:t>plastycznych</w:t>
            </w:r>
            <w:r w:rsidRPr="002B765F">
              <w:rPr>
                <w:rFonts w:ascii="Arial" w:hAnsi="Arial" w:cs="Arial"/>
                <w:b/>
                <w:i/>
                <w:sz w:val="18"/>
                <w:szCs w:val="18"/>
                <w:lang w:val="pl-PL"/>
              </w:rPr>
              <w:t xml:space="preserve"> </w:t>
            </w:r>
            <w:r w:rsidR="00084CF8" w:rsidRPr="002B765F">
              <w:rPr>
                <w:rFonts w:ascii="Arial" w:hAnsi="Arial" w:cs="Arial"/>
                <w:b/>
                <w:sz w:val="18"/>
                <w:szCs w:val="18"/>
                <w:lang w:val="pl-PL"/>
              </w:rPr>
              <w:t>(ID31</w:t>
            </w:r>
            <w:r w:rsidRPr="002B765F">
              <w:rPr>
                <w:rFonts w:ascii="Arial" w:hAnsi="Arial" w:cs="Arial"/>
                <w:b/>
                <w:sz w:val="18"/>
                <w:szCs w:val="18"/>
                <w:lang w:val="pl-PL"/>
              </w:rPr>
              <w:t>)</w:t>
            </w:r>
          </w:p>
        </w:tc>
        <w:tc>
          <w:tcPr>
            <w:tcW w:w="10917" w:type="dxa"/>
          </w:tcPr>
          <w:p w:rsidR="00B36A0B" w:rsidRPr="002B765F" w:rsidRDefault="007D29A2" w:rsidP="001B75BE">
            <w:pPr>
              <w:spacing w:after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2B765F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posiadanie </w:t>
            </w:r>
            <w:r w:rsidR="00B36A0B" w:rsidRPr="002B765F">
              <w:rPr>
                <w:rFonts w:ascii="Arial" w:hAnsi="Arial" w:cs="Arial"/>
                <w:i/>
                <w:sz w:val="18"/>
                <w:szCs w:val="18"/>
                <w:lang w:val="pl-PL"/>
              </w:rPr>
              <w:t>świadectwa dojrzałości, pozytywny wynik egzaminu maturalnego („stara matura”, „nowa matura”, „międzynarodowa matura”</w:t>
            </w:r>
            <w:r w:rsidR="007A3F36" w:rsidRPr="002B765F">
              <w:rPr>
                <w:rFonts w:ascii="Arial" w:hAnsi="Arial" w:cs="Arial"/>
                <w:i/>
                <w:sz w:val="18"/>
                <w:szCs w:val="18"/>
                <w:lang w:val="pl-PL"/>
              </w:rPr>
              <w:t>,</w:t>
            </w:r>
            <w:r w:rsidR="00B36A0B" w:rsidRPr="002B765F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 „matura europejska”</w:t>
            </w:r>
            <w:r w:rsidR="00963F30" w:rsidRPr="002B765F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 lub „matura zagraniczna”</w:t>
            </w:r>
            <w:r w:rsidR="00B36A0B" w:rsidRPr="002B765F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), </w:t>
            </w:r>
            <w:r w:rsidR="00596311" w:rsidRPr="002B765F">
              <w:rPr>
                <w:rFonts w:ascii="Arial" w:hAnsi="Arial" w:cs="Arial"/>
                <w:i/>
                <w:sz w:val="18"/>
                <w:szCs w:val="18"/>
                <w:lang w:val="pl-PL"/>
              </w:rPr>
              <w:t>autoprezentacja kandydata połączona z analizą teczki jego prac</w:t>
            </w:r>
            <w:r w:rsidR="00B36A0B" w:rsidRPr="002B765F">
              <w:rPr>
                <w:rFonts w:ascii="Arial" w:hAnsi="Arial" w:cs="Arial"/>
                <w:i/>
                <w:sz w:val="18"/>
                <w:szCs w:val="18"/>
                <w:lang w:val="pl-PL"/>
              </w:rPr>
              <w:t>.</w:t>
            </w:r>
          </w:p>
        </w:tc>
      </w:tr>
      <w:tr w:rsidR="00B36A0B" w:rsidRPr="00591CF5" w:rsidTr="006A3887">
        <w:tc>
          <w:tcPr>
            <w:tcW w:w="3227" w:type="dxa"/>
            <w:vMerge/>
          </w:tcPr>
          <w:p w:rsidR="00B36A0B" w:rsidRDefault="00B36A0B" w:rsidP="006A388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</w:pPr>
          </w:p>
        </w:tc>
        <w:tc>
          <w:tcPr>
            <w:tcW w:w="10917" w:type="dxa"/>
          </w:tcPr>
          <w:p w:rsidR="00B36A0B" w:rsidRPr="002B765F" w:rsidRDefault="00B36A0B" w:rsidP="001B75BE">
            <w:pPr>
              <w:spacing w:after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2B765F">
              <w:rPr>
                <w:rFonts w:ascii="Arial" w:hAnsi="Arial" w:cs="Arial"/>
                <w:i/>
                <w:sz w:val="18"/>
                <w:szCs w:val="18"/>
              </w:rPr>
              <w:t>a high school diploma, positive result of the high school graduation examination (the old format of the high school graduation examination, the new format of the high school graduation examination</w:t>
            </w:r>
            <w:r w:rsidR="00EC4A6C" w:rsidRPr="002B765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B765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EC4A6C" w:rsidRPr="002B765F">
              <w:rPr>
                <w:rFonts w:ascii="Arial" w:hAnsi="Arial" w:cs="Arial"/>
                <w:i/>
                <w:sz w:val="18"/>
                <w:szCs w:val="18"/>
              </w:rPr>
              <w:t>IB</w:t>
            </w:r>
            <w:r w:rsidR="00963F30" w:rsidRPr="002B765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="00EC4A6C" w:rsidRPr="002B765F">
              <w:rPr>
                <w:rFonts w:ascii="Arial" w:hAnsi="Arial" w:cs="Arial"/>
                <w:i/>
                <w:sz w:val="18"/>
                <w:szCs w:val="18"/>
              </w:rPr>
              <w:t xml:space="preserve"> EB</w:t>
            </w:r>
            <w:r w:rsidR="00963F30" w:rsidRPr="002B765F">
              <w:rPr>
                <w:rFonts w:ascii="Arial" w:hAnsi="Arial" w:cs="Arial"/>
                <w:i/>
                <w:sz w:val="18"/>
                <w:szCs w:val="18"/>
              </w:rPr>
              <w:t xml:space="preserve"> or international mature exam</w:t>
            </w:r>
            <w:r w:rsidRPr="002B765F">
              <w:rPr>
                <w:rFonts w:ascii="Arial" w:hAnsi="Arial" w:cs="Arial"/>
                <w:i/>
                <w:sz w:val="18"/>
                <w:szCs w:val="18"/>
              </w:rPr>
              <w:t xml:space="preserve">), </w:t>
            </w:r>
            <w:r w:rsidR="00596311" w:rsidRPr="002B765F">
              <w:rPr>
                <w:rFonts w:ascii="Arial" w:hAnsi="Arial" w:cs="Arial"/>
                <w:i/>
                <w:sz w:val="18"/>
                <w:szCs w:val="18"/>
              </w:rPr>
              <w:t>the applicant's self-presentation and the evaluation of his/her portfolio.</w:t>
            </w:r>
          </w:p>
        </w:tc>
      </w:tr>
      <w:tr w:rsidR="00B36A0B" w:rsidRPr="004F7783" w:rsidTr="006A3887">
        <w:tc>
          <w:tcPr>
            <w:tcW w:w="3227" w:type="dxa"/>
            <w:vMerge w:val="restart"/>
          </w:tcPr>
          <w:p w:rsidR="000C7DA0" w:rsidRDefault="000C7DA0" w:rsidP="006A388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  <w:t>Pedagogika,</w:t>
            </w:r>
          </w:p>
          <w:p w:rsidR="000C7DA0" w:rsidRDefault="00B36A0B" w:rsidP="006A388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  <w:t xml:space="preserve">Pedagogika specjalna, </w:t>
            </w:r>
          </w:p>
          <w:p w:rsidR="00B36A0B" w:rsidRPr="007733D1" w:rsidRDefault="00B36A0B" w:rsidP="006A388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  <w:t xml:space="preserve">Praca socjalna, Socjologia </w:t>
            </w:r>
            <w:r w:rsidR="00A17F64" w:rsidRPr="001D4E5D">
              <w:rPr>
                <w:rFonts w:ascii="Arial" w:hAnsi="Arial" w:cs="Arial"/>
                <w:b/>
                <w:sz w:val="18"/>
                <w:szCs w:val="18"/>
                <w:lang w:val="pl-PL"/>
              </w:rPr>
              <w:t>(ID32</w:t>
            </w:r>
            <w:r w:rsidRPr="001D4E5D">
              <w:rPr>
                <w:rFonts w:ascii="Arial" w:hAnsi="Arial" w:cs="Arial"/>
                <w:b/>
                <w:sz w:val="18"/>
                <w:szCs w:val="18"/>
                <w:lang w:val="pl-PL"/>
              </w:rPr>
              <w:t>)</w:t>
            </w:r>
          </w:p>
        </w:tc>
        <w:tc>
          <w:tcPr>
            <w:tcW w:w="10917" w:type="dxa"/>
          </w:tcPr>
          <w:p w:rsidR="00B36A0B" w:rsidRPr="001D4E5D" w:rsidRDefault="00B36A0B" w:rsidP="001B75BE">
            <w:pPr>
              <w:spacing w:after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1D4E5D">
              <w:rPr>
                <w:rFonts w:ascii="Arial" w:hAnsi="Arial" w:cs="Arial"/>
                <w:i/>
                <w:sz w:val="18"/>
                <w:szCs w:val="18"/>
                <w:lang w:val="pl-PL"/>
              </w:rPr>
              <w:t>posiadanie świadectwa dojrzałości, pozytywny wynik egzaminu maturalnego („stara matura”, „nowa matura”, „międzynarodowa matura</w:t>
            </w:r>
            <w:r w:rsidR="00963F30" w:rsidRPr="001D4E5D">
              <w:rPr>
                <w:rFonts w:ascii="Arial" w:hAnsi="Arial" w:cs="Arial"/>
                <w:i/>
                <w:sz w:val="18"/>
                <w:szCs w:val="18"/>
                <w:lang w:val="pl-PL"/>
              </w:rPr>
              <w:t>”</w:t>
            </w:r>
            <w:r w:rsidR="007A3F36" w:rsidRPr="001D4E5D">
              <w:rPr>
                <w:rFonts w:ascii="Arial" w:hAnsi="Arial" w:cs="Arial"/>
                <w:i/>
                <w:sz w:val="18"/>
                <w:szCs w:val="18"/>
                <w:lang w:val="pl-PL"/>
              </w:rPr>
              <w:t>,</w:t>
            </w:r>
            <w:r w:rsidR="00963F30" w:rsidRPr="001D4E5D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 „matura europejska” lub „matura zagraniczna”).</w:t>
            </w:r>
          </w:p>
        </w:tc>
      </w:tr>
      <w:tr w:rsidR="00B36A0B" w:rsidRPr="00E249B2" w:rsidTr="006A3887">
        <w:tc>
          <w:tcPr>
            <w:tcW w:w="3227" w:type="dxa"/>
            <w:vMerge/>
          </w:tcPr>
          <w:p w:rsidR="00B36A0B" w:rsidRDefault="00B36A0B" w:rsidP="006A388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</w:pPr>
          </w:p>
        </w:tc>
        <w:tc>
          <w:tcPr>
            <w:tcW w:w="10917" w:type="dxa"/>
          </w:tcPr>
          <w:p w:rsidR="00B36A0B" w:rsidRPr="001D4E5D" w:rsidRDefault="00B36A0B" w:rsidP="001B75BE">
            <w:pPr>
              <w:spacing w:after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1D4E5D">
              <w:rPr>
                <w:rFonts w:ascii="Arial" w:hAnsi="Arial" w:cs="Arial"/>
                <w:i/>
                <w:sz w:val="18"/>
                <w:szCs w:val="18"/>
              </w:rPr>
              <w:t>a high school diploma, positive result of the high school graduation examination (the old format of the high school graduation examination, the new format of the high school graduation examination</w:t>
            </w:r>
            <w:r w:rsidR="00EC4A6C" w:rsidRPr="001D4E5D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1D4E5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EC4A6C" w:rsidRPr="001D4E5D">
              <w:rPr>
                <w:rFonts w:ascii="Arial" w:hAnsi="Arial" w:cs="Arial"/>
                <w:i/>
                <w:sz w:val="18"/>
                <w:szCs w:val="18"/>
              </w:rPr>
              <w:t>IB</w:t>
            </w:r>
            <w:r w:rsidR="00963F30" w:rsidRPr="001D4E5D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="00EC4A6C" w:rsidRPr="001D4E5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963F30" w:rsidRPr="001D4E5D">
              <w:rPr>
                <w:rFonts w:ascii="Arial" w:hAnsi="Arial" w:cs="Arial"/>
                <w:i/>
                <w:sz w:val="18"/>
                <w:szCs w:val="18"/>
              </w:rPr>
              <w:t>EB or international mature exam</w:t>
            </w:r>
            <w:r w:rsidRPr="001D4E5D">
              <w:rPr>
                <w:rFonts w:ascii="Arial" w:hAnsi="Arial" w:cs="Arial"/>
                <w:i/>
                <w:sz w:val="18"/>
                <w:szCs w:val="18"/>
              </w:rPr>
              <w:t>).</w:t>
            </w:r>
          </w:p>
        </w:tc>
      </w:tr>
      <w:tr w:rsidR="002C28C9" w:rsidRPr="004F7783" w:rsidTr="006A3887">
        <w:tc>
          <w:tcPr>
            <w:tcW w:w="3227" w:type="dxa"/>
          </w:tcPr>
          <w:p w:rsidR="002C28C9" w:rsidRPr="000C7DA0" w:rsidRDefault="002C28C9" w:rsidP="006A388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i/>
                <w:color w:val="0070C0"/>
                <w:sz w:val="18"/>
                <w:szCs w:val="18"/>
                <w:highlight w:val="yellow"/>
                <w:lang w:val="pl-PL"/>
              </w:rPr>
            </w:pPr>
            <w:r w:rsidRPr="00C609A5"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  <w:t>Pedagogika o profilu praktycznym</w:t>
            </w:r>
            <w:r w:rsidRPr="006549EF"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  <w:t>*</w:t>
            </w:r>
          </w:p>
        </w:tc>
        <w:tc>
          <w:tcPr>
            <w:tcW w:w="10917" w:type="dxa"/>
          </w:tcPr>
          <w:p w:rsidR="002C28C9" w:rsidRPr="000C7DA0" w:rsidRDefault="007D1D08" w:rsidP="005D2CDA">
            <w:pPr>
              <w:spacing w:after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  <w:highlight w:val="yellow"/>
                <w:lang w:val="pl-PL"/>
              </w:rPr>
            </w:pPr>
            <w:r>
              <w:rPr>
                <w:rFonts w:ascii="Arial" w:hAnsi="Arial" w:cs="Arial"/>
                <w:i/>
                <w:color w:val="0070C0"/>
                <w:sz w:val="18"/>
                <w:szCs w:val="18"/>
                <w:lang w:val="pl-PL"/>
              </w:rPr>
              <w:t>*</w:t>
            </w:r>
            <w:r w:rsidR="000C7DA0" w:rsidRPr="006549EF">
              <w:rPr>
                <w:rFonts w:ascii="Arial" w:hAnsi="Arial" w:cs="Arial"/>
                <w:i/>
                <w:sz w:val="18"/>
                <w:szCs w:val="18"/>
                <w:lang w:val="pl-PL"/>
              </w:rPr>
              <w:t>w tym przypadku należy wpisać warunki na podstawie, których student został przyjęty na program w wyniku rekrutacji</w:t>
            </w:r>
            <w:r w:rsidR="0093447D" w:rsidRPr="006549EF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 </w:t>
            </w:r>
            <w:r w:rsidR="000C7DA0" w:rsidRPr="006549EF">
              <w:rPr>
                <w:rFonts w:ascii="Arial" w:hAnsi="Arial" w:cs="Arial"/>
                <w:i/>
                <w:sz w:val="18"/>
                <w:szCs w:val="18"/>
                <w:lang w:val="pl-PL"/>
              </w:rPr>
              <w:t>- więcej inf</w:t>
            </w:r>
            <w:r w:rsidR="0093447D" w:rsidRPr="006549EF">
              <w:rPr>
                <w:rFonts w:ascii="Arial" w:hAnsi="Arial" w:cs="Arial"/>
                <w:i/>
                <w:sz w:val="18"/>
                <w:szCs w:val="18"/>
                <w:lang w:val="pl-PL"/>
              </w:rPr>
              <w:t>ormacji w załączniku n</w:t>
            </w:r>
            <w:r w:rsidR="00392F62">
              <w:rPr>
                <w:rFonts w:ascii="Arial" w:hAnsi="Arial" w:cs="Arial"/>
                <w:i/>
                <w:sz w:val="18"/>
                <w:szCs w:val="18"/>
                <w:lang w:val="pl-PL"/>
              </w:rPr>
              <w:t>r 4</w:t>
            </w:r>
            <w:r w:rsidR="00B32E05" w:rsidRPr="006549EF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 pkt </w:t>
            </w:r>
            <w:r w:rsidR="000C7DA0" w:rsidRPr="006549EF">
              <w:rPr>
                <w:rFonts w:ascii="Arial" w:hAnsi="Arial" w:cs="Arial"/>
                <w:i/>
                <w:sz w:val="18"/>
                <w:szCs w:val="18"/>
                <w:lang w:val="pl-PL"/>
              </w:rPr>
              <w:t>3.1</w:t>
            </w:r>
          </w:p>
        </w:tc>
      </w:tr>
    </w:tbl>
    <w:p w:rsidR="008B75D4" w:rsidRPr="00746FD4" w:rsidRDefault="008B75D4" w:rsidP="001F1AE6">
      <w:pPr>
        <w:spacing w:before="240" w:after="120"/>
        <w:ind w:firstLine="0"/>
        <w:rPr>
          <w:rFonts w:ascii="Arial" w:hAnsi="Arial" w:cs="Arial"/>
          <w:sz w:val="18"/>
          <w:szCs w:val="18"/>
          <w:lang w:val="pl-PL"/>
        </w:rPr>
      </w:pPr>
      <w:r w:rsidRPr="00746FD4">
        <w:rPr>
          <w:rFonts w:ascii="Arial" w:hAnsi="Arial" w:cs="Arial"/>
          <w:sz w:val="18"/>
          <w:szCs w:val="18"/>
          <w:lang w:val="pl-PL"/>
        </w:rPr>
        <w:t xml:space="preserve">4.1. Forma studiów: </w:t>
      </w:r>
      <w:r w:rsidRPr="000C673D">
        <w:rPr>
          <w:rFonts w:ascii="Arial" w:hAnsi="Arial" w:cs="Arial"/>
          <w:b/>
          <w:i/>
          <w:color w:val="0070C0"/>
          <w:sz w:val="18"/>
          <w:szCs w:val="18"/>
          <w:lang w:val="pl-PL"/>
        </w:rPr>
        <w:t>stacjonarne</w:t>
      </w:r>
      <w:r w:rsidR="00326944">
        <w:rPr>
          <w:rFonts w:ascii="Arial" w:hAnsi="Arial" w:cs="Arial"/>
          <w:b/>
          <w:i/>
          <w:color w:val="0070C0"/>
          <w:sz w:val="18"/>
          <w:szCs w:val="18"/>
          <w:lang w:val="pl-PL"/>
        </w:rPr>
        <w:t xml:space="preserve"> i</w:t>
      </w:r>
      <w:r>
        <w:rPr>
          <w:rFonts w:ascii="Arial" w:hAnsi="Arial" w:cs="Arial"/>
          <w:b/>
          <w:i/>
          <w:color w:val="0070C0"/>
          <w:sz w:val="18"/>
          <w:szCs w:val="18"/>
          <w:lang w:val="pl-PL"/>
        </w:rPr>
        <w:t xml:space="preserve"> niestacjonarne </w:t>
      </w:r>
      <w:bookmarkStart w:id="0" w:name="_GoBack"/>
      <w:bookmarkEnd w:id="0"/>
    </w:p>
    <w:p w:rsidR="008B75D4" w:rsidRPr="00746FD4" w:rsidRDefault="008B75D4" w:rsidP="008B75D4">
      <w:pPr>
        <w:spacing w:after="120"/>
        <w:ind w:firstLine="0"/>
        <w:rPr>
          <w:rFonts w:ascii="Arial" w:hAnsi="Arial" w:cs="Arial"/>
          <w:sz w:val="18"/>
          <w:szCs w:val="18"/>
          <w:lang w:val="pl-PL"/>
        </w:rPr>
      </w:pPr>
      <w:r w:rsidRPr="00746FD4">
        <w:rPr>
          <w:rFonts w:ascii="Arial" w:hAnsi="Arial" w:cs="Arial"/>
          <w:sz w:val="18"/>
          <w:szCs w:val="18"/>
          <w:lang w:val="pl-PL"/>
        </w:rPr>
        <w:t>4.2</w:t>
      </w:r>
      <w:r w:rsidRPr="00265125">
        <w:rPr>
          <w:rFonts w:ascii="Arial" w:hAnsi="Arial" w:cs="Arial"/>
          <w:sz w:val="18"/>
          <w:szCs w:val="18"/>
          <w:lang w:val="pl-PL"/>
        </w:rPr>
        <w:t xml:space="preserve">. </w:t>
      </w:r>
      <w:r w:rsidR="006773A2" w:rsidRPr="00265125">
        <w:rPr>
          <w:rFonts w:ascii="Arial" w:hAnsi="Arial" w:cs="Arial"/>
          <w:sz w:val="18"/>
          <w:szCs w:val="18"/>
          <w:lang w:val="pl-PL"/>
        </w:rPr>
        <w:t>Efekty uczenia się</w:t>
      </w:r>
      <w:r w:rsidRPr="00265125">
        <w:rPr>
          <w:rFonts w:ascii="Arial" w:hAnsi="Arial" w:cs="Arial"/>
          <w:sz w:val="18"/>
          <w:szCs w:val="18"/>
          <w:lang w:val="pl-PL"/>
        </w:rPr>
        <w:t>:</w:t>
      </w:r>
    </w:p>
    <w:tbl>
      <w:tblPr>
        <w:tblStyle w:val="Tabela-Siatka"/>
        <w:tblW w:w="0" w:type="auto"/>
        <w:jc w:val="center"/>
        <w:tblLook w:val="04A0"/>
      </w:tblPr>
      <w:tblGrid>
        <w:gridCol w:w="4786"/>
        <w:gridCol w:w="9358"/>
      </w:tblGrid>
      <w:tr w:rsidR="00D27A0D" w:rsidRPr="004F7783" w:rsidTr="00996F2B">
        <w:trPr>
          <w:jc w:val="center"/>
        </w:trPr>
        <w:tc>
          <w:tcPr>
            <w:tcW w:w="4786" w:type="dxa"/>
          </w:tcPr>
          <w:p w:rsidR="00D27A0D" w:rsidRPr="003527E1" w:rsidRDefault="00D27A0D" w:rsidP="006A3887">
            <w:pPr>
              <w:spacing w:after="0" w:line="240" w:lineRule="auto"/>
              <w:ind w:firstLine="0"/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</w:pPr>
            <w:bookmarkStart w:id="1" w:name="1"/>
            <w:bookmarkEnd w:id="1"/>
            <w:r w:rsidRPr="003527E1"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  <w:t>Edukacja artystyczna w zakresie sztuk plastycznych</w:t>
            </w:r>
          </w:p>
        </w:tc>
        <w:tc>
          <w:tcPr>
            <w:tcW w:w="9358" w:type="dxa"/>
            <w:vMerge w:val="restart"/>
            <w:tcBorders>
              <w:top w:val="single" w:sz="4" w:space="0" w:color="auto"/>
            </w:tcBorders>
            <w:vAlign w:val="center"/>
          </w:tcPr>
          <w:p w:rsidR="00D27A0D" w:rsidRPr="00A00A76" w:rsidRDefault="004961FC" w:rsidP="00D27A0D">
            <w:pPr>
              <w:spacing w:after="0" w:line="240" w:lineRule="auto"/>
              <w:ind w:firstLine="0"/>
              <w:rPr>
                <w:rFonts w:ascii="Arial" w:hAnsi="Arial" w:cs="Arial"/>
                <w:i/>
                <w:spacing w:val="-4"/>
                <w:sz w:val="18"/>
                <w:szCs w:val="18"/>
                <w:highlight w:val="yellow"/>
                <w:lang w:val="pl-PL"/>
              </w:rPr>
            </w:pPr>
            <w:r>
              <w:rPr>
                <w:rFonts w:ascii="Arial" w:hAnsi="Arial" w:cs="Arial"/>
                <w:i/>
                <w:spacing w:val="-4"/>
                <w:sz w:val="18"/>
                <w:szCs w:val="18"/>
                <w:lang w:val="pl-PL"/>
              </w:rPr>
              <w:t>uchwała n</w:t>
            </w:r>
            <w:r w:rsidR="00D27A0D" w:rsidRPr="00A95F01">
              <w:rPr>
                <w:rFonts w:ascii="Arial" w:hAnsi="Arial" w:cs="Arial"/>
                <w:i/>
                <w:spacing w:val="-4"/>
                <w:sz w:val="18"/>
                <w:szCs w:val="18"/>
                <w:lang w:val="pl-PL"/>
              </w:rPr>
              <w:t>r 25/12-13 Senatu Akademii Pedagogiki Specjalnej im. Marii Grzegorzewskiej z dnia 20 lutego 2013 r. w sprawie przyjęcia efektów kształcenia na poszczególnych kierunkach studiów</w:t>
            </w:r>
          </w:p>
        </w:tc>
      </w:tr>
      <w:tr w:rsidR="00D27A0D" w:rsidRPr="00D27A0D" w:rsidTr="00996F2B">
        <w:trPr>
          <w:jc w:val="center"/>
        </w:trPr>
        <w:tc>
          <w:tcPr>
            <w:tcW w:w="4786" w:type="dxa"/>
          </w:tcPr>
          <w:p w:rsidR="00D27A0D" w:rsidRPr="003527E1" w:rsidRDefault="00D27A0D" w:rsidP="006A3887">
            <w:pPr>
              <w:spacing w:after="0" w:line="240" w:lineRule="auto"/>
              <w:ind w:firstLine="0"/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</w:pPr>
            <w:r w:rsidRPr="003527E1"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  <w:t>Pedagogika</w:t>
            </w:r>
          </w:p>
        </w:tc>
        <w:tc>
          <w:tcPr>
            <w:tcW w:w="9358" w:type="dxa"/>
            <w:vMerge/>
          </w:tcPr>
          <w:p w:rsidR="00D27A0D" w:rsidRPr="00A00A76" w:rsidRDefault="00D27A0D" w:rsidP="00CD6C8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  <w:highlight w:val="yellow"/>
                <w:lang w:val="pl-PL"/>
              </w:rPr>
            </w:pPr>
          </w:p>
        </w:tc>
      </w:tr>
      <w:tr w:rsidR="00D27A0D" w:rsidRPr="00D27A0D" w:rsidTr="00996F2B">
        <w:trPr>
          <w:jc w:val="center"/>
        </w:trPr>
        <w:tc>
          <w:tcPr>
            <w:tcW w:w="4786" w:type="dxa"/>
          </w:tcPr>
          <w:p w:rsidR="00D27A0D" w:rsidRPr="003527E1" w:rsidRDefault="00D27A0D" w:rsidP="006A3887">
            <w:pPr>
              <w:spacing w:after="0" w:line="240" w:lineRule="auto"/>
              <w:ind w:firstLine="0"/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</w:pPr>
            <w:r w:rsidRPr="003527E1"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  <w:t>Pedagogika specjalna</w:t>
            </w:r>
          </w:p>
        </w:tc>
        <w:tc>
          <w:tcPr>
            <w:tcW w:w="9358" w:type="dxa"/>
            <w:vMerge/>
          </w:tcPr>
          <w:p w:rsidR="00D27A0D" w:rsidRPr="00A00A76" w:rsidRDefault="00D27A0D" w:rsidP="00CD6C8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  <w:highlight w:val="yellow"/>
                <w:lang w:val="pl-PL"/>
              </w:rPr>
            </w:pPr>
          </w:p>
        </w:tc>
      </w:tr>
      <w:tr w:rsidR="00D27A0D" w:rsidRPr="00D27A0D" w:rsidTr="00996F2B">
        <w:trPr>
          <w:jc w:val="center"/>
        </w:trPr>
        <w:tc>
          <w:tcPr>
            <w:tcW w:w="4786" w:type="dxa"/>
          </w:tcPr>
          <w:p w:rsidR="00D27A0D" w:rsidRPr="003527E1" w:rsidRDefault="006773A2" w:rsidP="006A3887">
            <w:pPr>
              <w:spacing w:after="0" w:line="240" w:lineRule="auto"/>
              <w:ind w:firstLine="0"/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  <w:t>Socjologia</w:t>
            </w:r>
          </w:p>
        </w:tc>
        <w:tc>
          <w:tcPr>
            <w:tcW w:w="9358" w:type="dxa"/>
            <w:vMerge/>
            <w:tcBorders>
              <w:bottom w:val="single" w:sz="4" w:space="0" w:color="auto"/>
            </w:tcBorders>
          </w:tcPr>
          <w:p w:rsidR="00D27A0D" w:rsidRPr="00A00A76" w:rsidRDefault="00D27A0D" w:rsidP="00CD6C8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  <w:highlight w:val="yellow"/>
                <w:lang w:val="pl-PL"/>
              </w:rPr>
            </w:pPr>
          </w:p>
        </w:tc>
      </w:tr>
      <w:tr w:rsidR="006773A2" w:rsidRPr="004F7783" w:rsidTr="00996F2B">
        <w:trPr>
          <w:jc w:val="center"/>
        </w:trPr>
        <w:tc>
          <w:tcPr>
            <w:tcW w:w="4786" w:type="dxa"/>
          </w:tcPr>
          <w:p w:rsidR="006773A2" w:rsidRPr="003527E1" w:rsidRDefault="006773A2" w:rsidP="00180B7C">
            <w:pPr>
              <w:spacing w:after="0" w:line="240" w:lineRule="auto"/>
              <w:ind w:firstLine="0"/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</w:pPr>
            <w:r w:rsidRPr="003527E1"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  <w:t>Praca socjalna</w:t>
            </w:r>
          </w:p>
        </w:tc>
        <w:tc>
          <w:tcPr>
            <w:tcW w:w="9358" w:type="dxa"/>
            <w:tcBorders>
              <w:top w:val="single" w:sz="4" w:space="0" w:color="auto"/>
            </w:tcBorders>
          </w:tcPr>
          <w:p w:rsidR="006773A2" w:rsidRPr="00A00A76" w:rsidRDefault="004961FC" w:rsidP="00DD740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  <w:highlight w:val="yellow"/>
                <w:lang w:val="pl-PL"/>
              </w:rPr>
            </w:pPr>
            <w:r>
              <w:rPr>
                <w:rFonts w:ascii="Arial" w:hAnsi="Arial" w:cs="Arial"/>
                <w:i/>
                <w:spacing w:val="-4"/>
                <w:sz w:val="18"/>
                <w:szCs w:val="18"/>
                <w:lang w:val="pl-PL"/>
              </w:rPr>
              <w:t>uchwała n</w:t>
            </w:r>
            <w:r w:rsidR="00DD740A" w:rsidRPr="00A95F01">
              <w:rPr>
                <w:rFonts w:ascii="Arial" w:hAnsi="Arial" w:cs="Arial"/>
                <w:i/>
                <w:spacing w:val="-4"/>
                <w:sz w:val="18"/>
                <w:szCs w:val="18"/>
                <w:lang w:val="pl-PL"/>
              </w:rPr>
              <w:t xml:space="preserve">r 142/15-16 Senatu Akademii Pedagogiki Specjalnej im. Marii Grzegorzewskiej z dnia 20 stycznia 2016 r. w sprawie dostosowania efektów kształcenia do zmienionego profilu studiów na kierunku praca socjalna </w:t>
            </w:r>
          </w:p>
        </w:tc>
      </w:tr>
      <w:tr w:rsidR="006773A2" w:rsidRPr="004F7783" w:rsidTr="00996F2B">
        <w:trPr>
          <w:jc w:val="center"/>
        </w:trPr>
        <w:tc>
          <w:tcPr>
            <w:tcW w:w="4786" w:type="dxa"/>
          </w:tcPr>
          <w:p w:rsidR="006773A2" w:rsidRPr="00C609A5" w:rsidRDefault="006773A2" w:rsidP="006A3887">
            <w:pPr>
              <w:spacing w:after="0" w:line="240" w:lineRule="auto"/>
              <w:ind w:firstLine="0"/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</w:pPr>
            <w:r w:rsidRPr="00C609A5"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  <w:t>Pedagogika o profilu praktycznym</w:t>
            </w:r>
          </w:p>
        </w:tc>
        <w:tc>
          <w:tcPr>
            <w:tcW w:w="9358" w:type="dxa"/>
          </w:tcPr>
          <w:p w:rsidR="006773A2" w:rsidRPr="00C609A5" w:rsidRDefault="004961FC" w:rsidP="00D27A0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i/>
                <w:spacing w:val="-4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spacing w:val="-4"/>
                <w:sz w:val="18"/>
                <w:szCs w:val="18"/>
                <w:lang w:val="pl-PL"/>
              </w:rPr>
              <w:t>u</w:t>
            </w:r>
            <w:r w:rsidR="006773A2" w:rsidRPr="00C609A5">
              <w:rPr>
                <w:rFonts w:ascii="Arial" w:hAnsi="Arial" w:cs="Arial"/>
                <w:i/>
                <w:spacing w:val="-4"/>
                <w:sz w:val="18"/>
                <w:szCs w:val="18"/>
                <w:lang w:val="pl-PL"/>
              </w:rPr>
              <w:t xml:space="preserve">chwała </w:t>
            </w:r>
            <w:r>
              <w:rPr>
                <w:rFonts w:ascii="Arial" w:hAnsi="Arial" w:cs="Arial"/>
                <w:i/>
                <w:spacing w:val="-4"/>
                <w:sz w:val="18"/>
                <w:szCs w:val="18"/>
                <w:lang w:val="pl-PL"/>
              </w:rPr>
              <w:t>n</w:t>
            </w:r>
            <w:r w:rsidR="006773A2" w:rsidRPr="00C609A5">
              <w:rPr>
                <w:rFonts w:ascii="Arial" w:hAnsi="Arial" w:cs="Arial"/>
                <w:i/>
                <w:spacing w:val="-4"/>
                <w:sz w:val="18"/>
                <w:szCs w:val="18"/>
                <w:lang w:val="pl-PL"/>
              </w:rPr>
              <w:t>r 45/12-13 Senatu Akademii Pedagogiki Specjalnej im. Marii Grzegorzewskiej z dnia 19 czerwca 2013 r. w sprawie utworzenia kierunku studiów</w:t>
            </w:r>
          </w:p>
        </w:tc>
      </w:tr>
    </w:tbl>
    <w:p w:rsidR="008B75D4" w:rsidRPr="000C1097" w:rsidRDefault="008B75D4" w:rsidP="000C1097">
      <w:pPr>
        <w:spacing w:before="120" w:after="120" w:line="240" w:lineRule="auto"/>
        <w:ind w:firstLine="0"/>
        <w:rPr>
          <w:rFonts w:ascii="Arial" w:hAnsi="Arial" w:cs="Arial"/>
          <w:i/>
          <w:position w:val="0"/>
          <w:sz w:val="18"/>
          <w:szCs w:val="18"/>
          <w:lang w:val="pl-PL" w:eastAsia="pl-PL" w:bidi="ar-SA"/>
        </w:rPr>
      </w:pPr>
      <w:r w:rsidRPr="00746FD4">
        <w:rPr>
          <w:rFonts w:ascii="Arial" w:hAnsi="Arial" w:cs="Arial"/>
          <w:sz w:val="18"/>
          <w:szCs w:val="18"/>
          <w:lang w:val="pl-PL"/>
        </w:rPr>
        <w:t xml:space="preserve">5.1. </w:t>
      </w:r>
      <w:r w:rsidRPr="00265125">
        <w:rPr>
          <w:rFonts w:ascii="Arial" w:hAnsi="Arial" w:cs="Arial"/>
          <w:sz w:val="18"/>
          <w:szCs w:val="18"/>
          <w:lang w:val="pl-PL"/>
        </w:rPr>
        <w:t>Dostęp do da</w:t>
      </w:r>
      <w:r w:rsidR="00DD740A" w:rsidRPr="00265125">
        <w:rPr>
          <w:rFonts w:ascii="Arial" w:hAnsi="Arial" w:cs="Arial"/>
          <w:sz w:val="18"/>
          <w:szCs w:val="18"/>
          <w:lang w:val="pl-PL"/>
        </w:rPr>
        <w:t>lszego kształcenia</w:t>
      </w:r>
      <w:r w:rsidRPr="00265125">
        <w:rPr>
          <w:rFonts w:ascii="Arial" w:hAnsi="Arial" w:cs="Arial"/>
          <w:sz w:val="18"/>
          <w:szCs w:val="18"/>
          <w:lang w:val="pl-PL"/>
        </w:rPr>
        <w:t>:</w:t>
      </w:r>
      <w:r w:rsidRPr="00746FD4">
        <w:rPr>
          <w:rFonts w:ascii="Arial" w:hAnsi="Arial" w:cs="Arial"/>
          <w:sz w:val="18"/>
          <w:szCs w:val="18"/>
          <w:lang w:val="pl-PL"/>
        </w:rPr>
        <w:t xml:space="preserve"> </w:t>
      </w:r>
      <w:r w:rsidRPr="00746FD4">
        <w:rPr>
          <w:rFonts w:ascii="Arial" w:hAnsi="Arial" w:cs="Arial"/>
          <w:i/>
          <w:sz w:val="18"/>
          <w:szCs w:val="18"/>
          <w:lang w:val="pl-PL"/>
        </w:rPr>
        <w:t xml:space="preserve">studia </w:t>
      </w:r>
      <w:r w:rsidR="00393AD4">
        <w:rPr>
          <w:rFonts w:ascii="Arial" w:hAnsi="Arial" w:cs="Arial"/>
          <w:i/>
          <w:sz w:val="18"/>
          <w:szCs w:val="18"/>
          <w:lang w:val="pl-PL"/>
        </w:rPr>
        <w:t>drugiego stopnia</w:t>
      </w:r>
      <w:r w:rsidRPr="00746FD4">
        <w:rPr>
          <w:rFonts w:ascii="Arial" w:hAnsi="Arial" w:cs="Arial"/>
          <w:i/>
          <w:sz w:val="18"/>
          <w:szCs w:val="18"/>
          <w:lang w:val="pl-PL"/>
        </w:rPr>
        <w:t>, studia podyplomowe</w:t>
      </w:r>
    </w:p>
    <w:p w:rsidR="008B75D4" w:rsidRDefault="008B75D4" w:rsidP="008B75D4">
      <w:pPr>
        <w:spacing w:after="120"/>
        <w:ind w:firstLine="0"/>
        <w:rPr>
          <w:rFonts w:ascii="Arial" w:hAnsi="Arial" w:cs="Arial"/>
          <w:sz w:val="18"/>
          <w:szCs w:val="18"/>
          <w:lang w:val="pl-PL"/>
        </w:rPr>
      </w:pPr>
      <w:r w:rsidRPr="00746FD4">
        <w:rPr>
          <w:rFonts w:ascii="Arial" w:hAnsi="Arial" w:cs="Arial"/>
          <w:sz w:val="18"/>
          <w:szCs w:val="18"/>
          <w:lang w:val="pl-PL"/>
        </w:rPr>
        <w:t xml:space="preserve">5.2. Posiadane kwalifikacje oraz uprawnienia zawodowe (o ile to możliwe): </w:t>
      </w:r>
      <w:r w:rsidR="00C7734F" w:rsidRPr="00C7734F">
        <w:rPr>
          <w:rFonts w:ascii="Arial" w:hAnsi="Arial" w:cs="Arial"/>
          <w:i/>
          <w:color w:val="FF0000"/>
          <w:sz w:val="18"/>
          <w:szCs w:val="18"/>
          <w:lang w:val="pl-PL"/>
        </w:rPr>
        <w:t>[</w:t>
      </w:r>
      <w:r w:rsidR="00333FBA" w:rsidRPr="00C7734F">
        <w:rPr>
          <w:rFonts w:ascii="Arial" w:hAnsi="Arial" w:cs="Arial"/>
          <w:i/>
          <w:color w:val="FF0000"/>
          <w:sz w:val="18"/>
          <w:szCs w:val="18"/>
          <w:lang w:val="pl-PL"/>
        </w:rPr>
        <w:t>podać nazwy specjalności (z kodem specjalności) i kwalifikacje wraz z tłumaczeniem na język angielski. Należy również wskazać</w:t>
      </w:r>
      <w:r w:rsidR="00F855A1">
        <w:rPr>
          <w:rFonts w:ascii="Arial" w:hAnsi="Arial" w:cs="Arial"/>
          <w:i/>
          <w:color w:val="FF0000"/>
          <w:sz w:val="18"/>
          <w:szCs w:val="18"/>
          <w:lang w:val="pl-PL"/>
        </w:rPr>
        <w:t>,</w:t>
      </w:r>
      <w:r w:rsidR="00333FBA" w:rsidRPr="00C7734F">
        <w:rPr>
          <w:rFonts w:ascii="Arial" w:hAnsi="Arial" w:cs="Arial"/>
          <w:i/>
          <w:color w:val="FF0000"/>
          <w:sz w:val="18"/>
          <w:szCs w:val="18"/>
          <w:lang w:val="pl-PL"/>
        </w:rPr>
        <w:t xml:space="preserve"> </w:t>
      </w:r>
      <w:r w:rsidR="00C7734F" w:rsidRPr="00C7734F">
        <w:rPr>
          <w:rFonts w:ascii="Arial" w:hAnsi="Arial" w:cs="Arial"/>
          <w:i/>
          <w:color w:val="FF0000"/>
          <w:sz w:val="18"/>
          <w:szCs w:val="18"/>
          <w:lang w:val="pl-PL"/>
        </w:rPr>
        <w:t>w jakiej formie studiów była realizowana opisywana specjalność</w:t>
      </w:r>
      <w:r w:rsidR="00C7734F">
        <w:rPr>
          <w:rFonts w:ascii="Arial" w:hAnsi="Arial" w:cs="Arial"/>
          <w:i/>
          <w:color w:val="FF0000"/>
          <w:sz w:val="18"/>
          <w:szCs w:val="18"/>
          <w:lang w:val="pl-PL"/>
        </w:rPr>
        <w:t xml:space="preserve"> np.:</w:t>
      </w:r>
      <w:r w:rsidR="00C7734F" w:rsidRPr="00C7734F">
        <w:rPr>
          <w:rFonts w:ascii="Arial" w:hAnsi="Arial" w:cs="Arial"/>
          <w:i/>
          <w:color w:val="FF0000"/>
          <w:sz w:val="18"/>
          <w:szCs w:val="18"/>
          <w:lang w:val="pl-PL"/>
        </w:rPr>
        <w:t>]</w:t>
      </w:r>
    </w:p>
    <w:tbl>
      <w:tblPr>
        <w:tblStyle w:val="Tabela-Siatka"/>
        <w:tblW w:w="14219" w:type="dxa"/>
        <w:tblLook w:val="04A0"/>
      </w:tblPr>
      <w:tblGrid>
        <w:gridCol w:w="3387"/>
        <w:gridCol w:w="10832"/>
      </w:tblGrid>
      <w:tr w:rsidR="00C7734F" w:rsidRPr="004F7783" w:rsidTr="00202FF1">
        <w:trPr>
          <w:trHeight w:val="548"/>
        </w:trPr>
        <w:tc>
          <w:tcPr>
            <w:tcW w:w="3387" w:type="dxa"/>
            <w:vMerge w:val="restart"/>
          </w:tcPr>
          <w:p w:rsidR="00074B7B" w:rsidRDefault="009D20C4" w:rsidP="004D4E4F">
            <w:pPr>
              <w:spacing w:after="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  <w:lang w:val="pl-PL"/>
              </w:rPr>
            </w:pPr>
            <w:r w:rsidRPr="008D3E8C">
              <w:rPr>
                <w:rFonts w:ascii="Arial" w:hAnsi="Arial" w:cs="Arial"/>
                <w:b/>
                <w:bCs/>
                <w:i/>
                <w:color w:val="00682F"/>
                <w:sz w:val="18"/>
                <w:szCs w:val="18"/>
                <w:lang w:val="pl-PL"/>
              </w:rPr>
              <w:t xml:space="preserve">(WPW) </w:t>
            </w:r>
            <w:r w:rsidR="00074B7B" w:rsidRPr="0057693B">
              <w:rPr>
                <w:rFonts w:ascii="Arial" w:hAnsi="Arial" w:cs="Arial"/>
                <w:b/>
                <w:bCs/>
                <w:i/>
                <w:sz w:val="18"/>
                <w:szCs w:val="18"/>
                <w:lang w:val="pl-PL"/>
              </w:rPr>
              <w:t>Wychowanie przedszkolne</w:t>
            </w:r>
          </w:p>
          <w:p w:rsidR="009D20C4" w:rsidRPr="008D3E8C" w:rsidRDefault="00074B7B" w:rsidP="004D4E4F">
            <w:pPr>
              <w:spacing w:after="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  <w:lang w:val="pl-PL"/>
              </w:rPr>
            </w:pPr>
            <w:r w:rsidRPr="0057693B">
              <w:rPr>
                <w:rFonts w:ascii="Arial" w:hAnsi="Arial" w:cs="Arial"/>
                <w:b/>
                <w:bCs/>
                <w:i/>
                <w:sz w:val="18"/>
                <w:szCs w:val="18"/>
                <w:lang w:val="pl-PL"/>
              </w:rPr>
              <w:t>z edukacją wczesnoszkolną</w:t>
            </w:r>
          </w:p>
          <w:p w:rsidR="009D20C4" w:rsidRPr="004D4E4F" w:rsidRDefault="009D20C4" w:rsidP="004D4E4F">
            <w:pPr>
              <w:spacing w:after="0"/>
              <w:ind w:firstLine="0"/>
              <w:jc w:val="center"/>
              <w:rPr>
                <w:rFonts w:ascii="Arial" w:hAnsi="Arial" w:cs="Arial"/>
                <w:b/>
                <w:bCs/>
                <w:i/>
                <w:color w:val="00682F"/>
                <w:sz w:val="18"/>
                <w:szCs w:val="18"/>
              </w:rPr>
            </w:pPr>
            <w:r w:rsidRPr="004D4E4F">
              <w:rPr>
                <w:rFonts w:ascii="Arial" w:hAnsi="Arial" w:cs="Arial"/>
                <w:b/>
                <w:bCs/>
                <w:i/>
                <w:color w:val="00682F"/>
                <w:sz w:val="18"/>
                <w:szCs w:val="18"/>
              </w:rPr>
              <w:t>Preschool and Early School Education</w:t>
            </w:r>
          </w:p>
          <w:p w:rsidR="00C7734F" w:rsidRPr="004D4E4F" w:rsidRDefault="00612769" w:rsidP="004D4E4F">
            <w:pPr>
              <w:spacing w:after="0"/>
              <w:ind w:firstLine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4D4E4F">
              <w:rPr>
                <w:rFonts w:ascii="Arial" w:hAnsi="Arial" w:cs="Arial"/>
                <w:b/>
                <w:bCs/>
                <w:sz w:val="16"/>
                <w:szCs w:val="16"/>
              </w:rPr>
              <w:t>(sta</w:t>
            </w:r>
            <w:r w:rsidR="00C7734F" w:rsidRPr="004D4E4F">
              <w:rPr>
                <w:rFonts w:ascii="Arial" w:hAnsi="Arial" w:cs="Arial"/>
                <w:b/>
                <w:bCs/>
                <w:sz w:val="16"/>
                <w:szCs w:val="16"/>
              </w:rPr>
              <w:t>cjonarne i niestacjonarne)</w:t>
            </w:r>
            <w:r w:rsidR="009176DF" w:rsidRPr="004D4E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7734F" w:rsidRPr="004D4E4F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>lub</w:t>
            </w:r>
          </w:p>
          <w:p w:rsidR="00C7734F" w:rsidRPr="00C7734F" w:rsidRDefault="00C7734F" w:rsidP="004D4E4F">
            <w:pPr>
              <w:spacing w:after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1F1AE6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(stacjonarne)</w:t>
            </w:r>
            <w:r w:rsidR="00D9626F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</w:t>
            </w:r>
            <w:r w:rsidRPr="001F1AE6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  <w:lang w:val="pl-PL"/>
              </w:rPr>
              <w:t>lub</w:t>
            </w:r>
            <w:r w:rsidR="00D9626F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  <w:lang w:val="pl-PL"/>
              </w:rPr>
              <w:t xml:space="preserve"> </w:t>
            </w:r>
            <w:r w:rsidRPr="001F1AE6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(niestacjonarne)</w:t>
            </w:r>
          </w:p>
        </w:tc>
        <w:tc>
          <w:tcPr>
            <w:tcW w:w="10832" w:type="dxa"/>
          </w:tcPr>
          <w:p w:rsidR="00C7734F" w:rsidRPr="00C7734F" w:rsidRDefault="00C7734F" w:rsidP="00C7734F">
            <w:pPr>
              <w:pStyle w:val="Nagwek2"/>
              <w:spacing w:before="0"/>
              <w:ind w:firstLine="0"/>
              <w:jc w:val="left"/>
              <w:outlineLvl w:val="1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C7734F">
              <w:rPr>
                <w:rFonts w:ascii="Arial" w:hAnsi="Arial" w:cs="Arial"/>
                <w:b w:val="0"/>
                <w:bCs w:val="0"/>
                <w:i/>
                <w:color w:val="auto"/>
                <w:sz w:val="18"/>
                <w:szCs w:val="18"/>
              </w:rPr>
              <w:t xml:space="preserve">Posiadane kwalifikacje oraz uprawnienia zawodowe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  <w:sz w:val="18"/>
                <w:szCs w:val="18"/>
              </w:rPr>
              <w:t>………………</w:t>
            </w:r>
            <w:r w:rsidR="001F1AE6">
              <w:rPr>
                <w:rFonts w:ascii="Arial" w:hAnsi="Arial" w:cs="Arial"/>
                <w:b w:val="0"/>
                <w:bCs w:val="0"/>
                <w:i/>
                <w:color w:val="auto"/>
                <w:sz w:val="18"/>
                <w:szCs w:val="18"/>
              </w:rPr>
              <w:t>…</w:t>
            </w:r>
          </w:p>
        </w:tc>
      </w:tr>
      <w:tr w:rsidR="00C7734F" w:rsidRPr="00C7734F" w:rsidTr="00202FF1">
        <w:trPr>
          <w:trHeight w:val="382"/>
        </w:trPr>
        <w:tc>
          <w:tcPr>
            <w:tcW w:w="3387" w:type="dxa"/>
            <w:vMerge/>
          </w:tcPr>
          <w:p w:rsidR="00C7734F" w:rsidRPr="00547366" w:rsidRDefault="00C7734F" w:rsidP="00C7734F">
            <w:pPr>
              <w:spacing w:after="0"/>
              <w:ind w:firstLine="0"/>
              <w:jc w:val="left"/>
              <w:rPr>
                <w:rFonts w:ascii="Arial" w:hAnsi="Arial" w:cs="Arial"/>
                <w:bCs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10832" w:type="dxa"/>
          </w:tcPr>
          <w:p w:rsidR="00C7734F" w:rsidRPr="007733D1" w:rsidRDefault="00C7734F" w:rsidP="00C7734F">
            <w:pPr>
              <w:spacing w:after="0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7733D1">
              <w:rPr>
                <w:rFonts w:ascii="Arial" w:hAnsi="Arial" w:cs="Arial"/>
                <w:i/>
                <w:sz w:val="18"/>
                <w:szCs w:val="18"/>
              </w:rPr>
              <w:t>Required credentials and professional qualifications ………………….</w:t>
            </w:r>
          </w:p>
        </w:tc>
      </w:tr>
    </w:tbl>
    <w:p w:rsidR="00FB7C07" w:rsidRPr="00D9626F" w:rsidRDefault="00FB7C07" w:rsidP="00DE76E2">
      <w:pPr>
        <w:spacing w:after="0" w:line="400" w:lineRule="exact"/>
        <w:ind w:firstLine="0"/>
        <w:rPr>
          <w:rFonts w:ascii="Arial" w:hAnsi="Arial" w:cs="Arial"/>
          <w:sz w:val="18"/>
          <w:szCs w:val="18"/>
        </w:rPr>
      </w:pPr>
    </w:p>
    <w:sectPr w:rsidR="00FB7C07" w:rsidRPr="00D9626F" w:rsidSect="00D962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B78" w:rsidRDefault="004F6B78" w:rsidP="007D6238">
      <w:pPr>
        <w:spacing w:after="0" w:line="240" w:lineRule="auto"/>
      </w:pPr>
      <w:r>
        <w:separator/>
      </w:r>
    </w:p>
  </w:endnote>
  <w:endnote w:type="continuationSeparator" w:id="0">
    <w:p w:rsidR="004F6B78" w:rsidRDefault="004F6B78" w:rsidP="007D6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44F" w:rsidRDefault="00E1544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5373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8C3188" w:rsidRPr="0049793F" w:rsidRDefault="00E74126" w:rsidP="00093A88">
        <w:pPr>
          <w:pStyle w:val="Stopka"/>
          <w:jc w:val="right"/>
          <w:rPr>
            <w:sz w:val="18"/>
            <w:szCs w:val="18"/>
          </w:rPr>
        </w:pPr>
        <w:r w:rsidRPr="0049793F">
          <w:rPr>
            <w:sz w:val="18"/>
            <w:szCs w:val="18"/>
          </w:rPr>
          <w:fldChar w:fldCharType="begin"/>
        </w:r>
        <w:r w:rsidR="007A419C" w:rsidRPr="0049793F">
          <w:rPr>
            <w:sz w:val="18"/>
            <w:szCs w:val="18"/>
          </w:rPr>
          <w:instrText xml:space="preserve"> PAGE   \* MERGEFORMAT </w:instrText>
        </w:r>
        <w:r w:rsidRPr="0049793F">
          <w:rPr>
            <w:sz w:val="18"/>
            <w:szCs w:val="18"/>
          </w:rPr>
          <w:fldChar w:fldCharType="separate"/>
        </w:r>
        <w:r w:rsidR="006752BB">
          <w:rPr>
            <w:noProof/>
            <w:sz w:val="18"/>
            <w:szCs w:val="18"/>
          </w:rPr>
          <w:t>1</w:t>
        </w:r>
        <w:r w:rsidRPr="0049793F">
          <w:rPr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44F" w:rsidRDefault="00E1544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B78" w:rsidRDefault="004F6B78" w:rsidP="007D6238">
      <w:pPr>
        <w:spacing w:after="0" w:line="240" w:lineRule="auto"/>
      </w:pPr>
      <w:r>
        <w:separator/>
      </w:r>
    </w:p>
  </w:footnote>
  <w:footnote w:type="continuationSeparator" w:id="0">
    <w:p w:rsidR="004F6B78" w:rsidRDefault="004F6B78" w:rsidP="007D6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44F" w:rsidRDefault="00E1544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F62" w:rsidRDefault="00A86F57" w:rsidP="0023144F">
    <w:pPr>
      <w:spacing w:after="0" w:line="240" w:lineRule="auto"/>
      <w:jc w:val="right"/>
      <w:rPr>
        <w:b/>
        <w:color w:val="002060"/>
        <w:sz w:val="20"/>
        <w:szCs w:val="20"/>
        <w:lang w:val="pl-PL"/>
      </w:rPr>
    </w:pPr>
    <w:r>
      <w:rPr>
        <w:b/>
        <w:color w:val="002060"/>
        <w:sz w:val="20"/>
        <w:szCs w:val="20"/>
        <w:lang w:val="pl-PL"/>
      </w:rPr>
      <w:t xml:space="preserve">                                                                                                                                                  </w:t>
    </w:r>
    <w:r w:rsidR="008905E7">
      <w:rPr>
        <w:b/>
        <w:color w:val="002060"/>
        <w:sz w:val="20"/>
        <w:szCs w:val="20"/>
        <w:lang w:val="pl-PL"/>
      </w:rPr>
      <w:t xml:space="preserve">                       </w:t>
    </w:r>
    <w:r w:rsidR="00EB626A" w:rsidRPr="00B91A2D">
      <w:rPr>
        <w:b/>
        <w:color w:val="002060"/>
        <w:sz w:val="20"/>
        <w:szCs w:val="20"/>
        <w:lang w:val="pl-PL"/>
      </w:rPr>
      <w:t xml:space="preserve">Załącznik </w:t>
    </w:r>
    <w:r w:rsidR="004961FC">
      <w:rPr>
        <w:b/>
        <w:color w:val="002060"/>
        <w:sz w:val="20"/>
        <w:szCs w:val="20"/>
        <w:lang w:val="pl-PL"/>
      </w:rPr>
      <w:t>n</w:t>
    </w:r>
    <w:r w:rsidR="00EB626A" w:rsidRPr="00B91A2D">
      <w:rPr>
        <w:b/>
        <w:color w:val="002060"/>
        <w:sz w:val="20"/>
        <w:szCs w:val="20"/>
        <w:lang w:val="pl-PL"/>
      </w:rPr>
      <w:t xml:space="preserve">r </w:t>
    </w:r>
    <w:r w:rsidR="00EB626A">
      <w:rPr>
        <w:b/>
        <w:color w:val="002060"/>
        <w:sz w:val="20"/>
        <w:szCs w:val="20"/>
        <w:lang w:val="pl-PL"/>
      </w:rPr>
      <w:t>1</w:t>
    </w:r>
    <w:r w:rsidR="008905E7">
      <w:rPr>
        <w:b/>
        <w:color w:val="002060"/>
        <w:sz w:val="20"/>
        <w:szCs w:val="20"/>
        <w:lang w:val="pl-PL"/>
      </w:rPr>
      <w:t>A</w:t>
    </w:r>
    <w:r w:rsidR="004961FC">
      <w:rPr>
        <w:b/>
        <w:color w:val="002060"/>
        <w:sz w:val="20"/>
        <w:szCs w:val="20"/>
        <w:lang w:val="pl-PL"/>
      </w:rPr>
      <w:t xml:space="preserve"> do </w:t>
    </w:r>
    <w:r w:rsidR="004F7783">
      <w:rPr>
        <w:b/>
        <w:color w:val="002060"/>
        <w:sz w:val="20"/>
        <w:szCs w:val="20"/>
        <w:lang w:val="pl-PL"/>
      </w:rPr>
      <w:t xml:space="preserve">Zarządzenia </w:t>
    </w:r>
    <w:r w:rsidR="004961FC">
      <w:rPr>
        <w:b/>
        <w:color w:val="002060"/>
        <w:sz w:val="20"/>
        <w:szCs w:val="20"/>
        <w:lang w:val="pl-PL"/>
      </w:rPr>
      <w:t>n</w:t>
    </w:r>
    <w:r w:rsidR="00DA0331">
      <w:rPr>
        <w:b/>
        <w:color w:val="002060"/>
        <w:sz w:val="20"/>
        <w:szCs w:val="20"/>
        <w:lang w:val="pl-PL"/>
      </w:rPr>
      <w:t>r</w:t>
    </w:r>
    <w:r w:rsidR="006752BB">
      <w:rPr>
        <w:b/>
        <w:color w:val="002060"/>
        <w:sz w:val="20"/>
        <w:szCs w:val="20"/>
        <w:lang w:val="pl-PL"/>
      </w:rPr>
      <w:t xml:space="preserve">85/2020 </w:t>
    </w:r>
    <w:r>
      <w:rPr>
        <w:b/>
        <w:color w:val="002060"/>
        <w:sz w:val="20"/>
        <w:szCs w:val="20"/>
        <w:lang w:val="pl-PL"/>
      </w:rPr>
      <w:t>Rektora</w:t>
    </w:r>
    <w:r w:rsidR="00B377E4">
      <w:rPr>
        <w:b/>
        <w:color w:val="002060"/>
        <w:sz w:val="20"/>
        <w:szCs w:val="20"/>
        <w:lang w:val="pl-PL"/>
      </w:rPr>
      <w:t xml:space="preserve"> APS</w:t>
    </w:r>
  </w:p>
  <w:p w:rsidR="00EB626A" w:rsidRDefault="00EB626A" w:rsidP="0023144F">
    <w:pPr>
      <w:spacing w:after="0" w:line="240" w:lineRule="auto"/>
      <w:jc w:val="right"/>
      <w:rPr>
        <w:b/>
        <w:color w:val="002060"/>
        <w:sz w:val="18"/>
        <w:lang w:val="pl-PL"/>
      </w:rPr>
    </w:pPr>
    <w:r w:rsidRPr="00B91A2D">
      <w:rPr>
        <w:b/>
        <w:color w:val="002060"/>
        <w:sz w:val="20"/>
        <w:szCs w:val="20"/>
        <w:lang w:val="pl-PL"/>
      </w:rPr>
      <w:t xml:space="preserve"> </w:t>
    </w:r>
  </w:p>
  <w:p w:rsidR="008C3188" w:rsidRPr="006C3CED" w:rsidRDefault="008C3188" w:rsidP="00A00EFB">
    <w:pPr>
      <w:spacing w:after="0" w:line="240" w:lineRule="auto"/>
      <w:ind w:firstLine="0"/>
      <w:rPr>
        <w:color w:val="002060"/>
        <w:sz w:val="18"/>
        <w:lang w:val="pl-PL"/>
      </w:rPr>
    </w:pPr>
    <w:r w:rsidRPr="002C60F0">
      <w:rPr>
        <w:b/>
        <w:color w:val="002060"/>
        <w:sz w:val="18"/>
        <w:lang w:val="pl-PL"/>
      </w:rPr>
      <w:t xml:space="preserve">Dane do </w:t>
    </w:r>
    <w:r w:rsidR="00FB428F">
      <w:rPr>
        <w:b/>
        <w:color w:val="002060"/>
        <w:sz w:val="18"/>
        <w:lang w:val="pl-PL"/>
      </w:rPr>
      <w:t>dyplomów i suplementów</w:t>
    </w:r>
    <w:r w:rsidR="008A4608">
      <w:rPr>
        <w:b/>
        <w:color w:val="002060"/>
        <w:sz w:val="18"/>
        <w:lang w:val="pl-PL"/>
      </w:rPr>
      <w:t xml:space="preserve"> dla absolwentów z roku</w:t>
    </w:r>
    <w:r w:rsidR="00F122D2">
      <w:rPr>
        <w:b/>
        <w:color w:val="002060"/>
        <w:sz w:val="18"/>
        <w:lang w:val="pl-PL"/>
      </w:rPr>
      <w:t xml:space="preserve"> akademickiego 2020/</w:t>
    </w:r>
    <w:r w:rsidR="004F7783">
      <w:rPr>
        <w:b/>
        <w:color w:val="002060"/>
        <w:sz w:val="18"/>
        <w:lang w:val="pl-PL"/>
      </w:rPr>
      <w:t>20</w:t>
    </w:r>
    <w:r w:rsidR="00F122D2">
      <w:rPr>
        <w:b/>
        <w:color w:val="002060"/>
        <w:sz w:val="18"/>
        <w:lang w:val="pl-PL"/>
      </w:rPr>
      <w:t>21</w:t>
    </w:r>
    <w:r w:rsidRPr="002C60F0">
      <w:rPr>
        <w:color w:val="002060"/>
        <w:sz w:val="18"/>
        <w:lang w:val="pl-PL"/>
      </w:rPr>
      <w:tab/>
    </w:r>
    <w:r w:rsidR="006C3CED">
      <w:rPr>
        <w:color w:val="002060"/>
        <w:sz w:val="18"/>
        <w:lang w:val="pl-PL"/>
      </w:rPr>
      <w:t xml:space="preserve">  </w:t>
    </w:r>
    <w:r w:rsidR="00A86F57">
      <w:rPr>
        <w:color w:val="002060"/>
        <w:sz w:val="18"/>
        <w:lang w:val="pl-PL"/>
      </w:rPr>
      <w:t xml:space="preserve"> </w:t>
    </w:r>
    <w:r w:rsidR="006C3CED">
      <w:rPr>
        <w:color w:val="002060"/>
        <w:sz w:val="18"/>
        <w:lang w:val="pl-PL"/>
      </w:rPr>
      <w:t xml:space="preserve">                                                                </w:t>
    </w:r>
    <w:r w:rsidR="00A86F57">
      <w:rPr>
        <w:color w:val="002060"/>
        <w:sz w:val="18"/>
        <w:lang w:val="pl-PL"/>
      </w:rPr>
      <w:t xml:space="preserve">  </w:t>
    </w:r>
    <w:r w:rsidR="008A4608">
      <w:rPr>
        <w:color w:val="002060"/>
        <w:sz w:val="18"/>
        <w:lang w:val="pl-PL"/>
      </w:rPr>
      <w:t xml:space="preserve">             </w:t>
    </w:r>
    <w:r w:rsidR="00064069">
      <w:rPr>
        <w:color w:val="002060"/>
        <w:sz w:val="18"/>
        <w:lang w:val="pl-PL"/>
      </w:rPr>
      <w:t xml:space="preserve"> </w:t>
    </w:r>
    <w:r w:rsidR="00F122D2">
      <w:rPr>
        <w:color w:val="002060"/>
        <w:sz w:val="18"/>
        <w:lang w:val="pl-PL"/>
      </w:rPr>
      <w:t xml:space="preserve">             </w:t>
    </w:r>
    <w:r w:rsidR="00A00EFB">
      <w:rPr>
        <w:color w:val="002060"/>
        <w:sz w:val="18"/>
        <w:lang w:val="pl-PL"/>
      </w:rPr>
      <w:t xml:space="preserve">    </w:t>
    </w:r>
    <w:r w:rsidR="00041C05">
      <w:rPr>
        <w:rFonts w:cs="Arial"/>
        <w:bCs/>
        <w:color w:val="002060"/>
        <w:sz w:val="18"/>
        <w:szCs w:val="18"/>
        <w:lang w:val="pl-PL"/>
      </w:rPr>
      <w:t xml:space="preserve">I stopień: </w:t>
    </w:r>
    <w:proofErr w:type="spellStart"/>
    <w:r w:rsidR="00041C05">
      <w:rPr>
        <w:rFonts w:cs="Arial"/>
        <w:bCs/>
        <w:color w:val="002060"/>
        <w:sz w:val="18"/>
        <w:szCs w:val="18"/>
        <w:lang w:val="pl-PL"/>
      </w:rPr>
      <w:t>rozp</w:t>
    </w:r>
    <w:proofErr w:type="spellEnd"/>
    <w:r w:rsidR="00041C05">
      <w:rPr>
        <w:rFonts w:cs="Arial"/>
        <w:bCs/>
        <w:color w:val="002060"/>
        <w:sz w:val="18"/>
        <w:szCs w:val="18"/>
        <w:lang w:val="pl-PL"/>
      </w:rPr>
      <w:t>. 201</w:t>
    </w:r>
    <w:r w:rsidR="00A00A76">
      <w:rPr>
        <w:rFonts w:cs="Arial"/>
        <w:bCs/>
        <w:color w:val="002060"/>
        <w:sz w:val="18"/>
        <w:szCs w:val="18"/>
        <w:lang w:val="pl-PL"/>
      </w:rPr>
      <w:t>8</w:t>
    </w:r>
    <w:r w:rsidR="00041C05">
      <w:rPr>
        <w:rFonts w:cs="Arial"/>
        <w:bCs/>
        <w:color w:val="002060"/>
        <w:sz w:val="18"/>
        <w:szCs w:val="18"/>
        <w:lang w:val="pl-PL"/>
      </w:rPr>
      <w:t>/201</w:t>
    </w:r>
    <w:r w:rsidR="00A00A76">
      <w:rPr>
        <w:rFonts w:cs="Arial"/>
        <w:bCs/>
        <w:color w:val="002060"/>
        <w:sz w:val="18"/>
        <w:szCs w:val="18"/>
        <w:lang w:val="pl-PL"/>
      </w:rPr>
      <w:t>9, zak. 2020/2021</w:t>
    </w:r>
  </w:p>
  <w:p w:rsidR="001643FC" w:rsidRPr="00264FAB" w:rsidRDefault="0023144F" w:rsidP="00264FAB">
    <w:pPr>
      <w:spacing w:after="0" w:line="240" w:lineRule="auto"/>
      <w:ind w:firstLine="0"/>
      <w:jc w:val="right"/>
      <w:rPr>
        <w:color w:val="002060"/>
        <w:sz w:val="18"/>
        <w:lang w:val="pl-PL"/>
      </w:rPr>
    </w:pPr>
    <w:r>
      <w:rPr>
        <w:rFonts w:cs="Arial"/>
        <w:bCs/>
        <w:color w:val="002060"/>
        <w:sz w:val="18"/>
        <w:szCs w:val="18"/>
        <w:lang w:val="pl-PL"/>
      </w:rPr>
      <w:t xml:space="preserve">                                                                                                       </w:t>
    </w:r>
    <w:r w:rsidR="00D125D7">
      <w:rPr>
        <w:rFonts w:cs="Arial"/>
        <w:bCs/>
        <w:color w:val="002060"/>
        <w:sz w:val="18"/>
        <w:szCs w:val="18"/>
        <w:lang w:val="pl-PL"/>
      </w:rPr>
      <w:t>(semestr letni od 22.02.2021</w:t>
    </w:r>
    <w:r w:rsidR="00BF3327">
      <w:rPr>
        <w:rFonts w:cs="Arial"/>
        <w:bCs/>
        <w:color w:val="002060"/>
        <w:sz w:val="18"/>
        <w:szCs w:val="18"/>
        <w:lang w:val="pl-PL"/>
      </w:rPr>
      <w:t xml:space="preserve"> r.</w:t>
    </w:r>
    <w:r w:rsidR="00D125D7">
      <w:rPr>
        <w:rFonts w:cs="Arial"/>
        <w:bCs/>
        <w:color w:val="002060"/>
        <w:sz w:val="18"/>
        <w:szCs w:val="18"/>
        <w:lang w:val="pl-PL"/>
      </w:rPr>
      <w:t xml:space="preserve"> do 30.09</w:t>
    </w:r>
    <w:r w:rsidRPr="008C1F6C">
      <w:rPr>
        <w:rFonts w:cs="Arial"/>
        <w:bCs/>
        <w:color w:val="002060"/>
        <w:sz w:val="18"/>
        <w:szCs w:val="18"/>
        <w:lang w:val="pl-PL"/>
      </w:rPr>
      <w:t>.2021</w:t>
    </w:r>
    <w:r w:rsidR="00BF3327">
      <w:rPr>
        <w:rFonts w:cs="Arial"/>
        <w:bCs/>
        <w:color w:val="002060"/>
        <w:sz w:val="18"/>
        <w:szCs w:val="18"/>
        <w:lang w:val="pl-PL"/>
      </w:rPr>
      <w:t xml:space="preserve"> r.</w:t>
    </w:r>
    <w:r w:rsidRPr="008C1F6C">
      <w:rPr>
        <w:rFonts w:cs="Arial"/>
        <w:bCs/>
        <w:color w:val="002060"/>
        <w:sz w:val="18"/>
        <w:szCs w:val="18"/>
        <w:lang w:val="pl-PL"/>
      </w:rPr>
      <w:t>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44F" w:rsidRDefault="00E1544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37DA"/>
    <w:multiLevelType w:val="hybridMultilevel"/>
    <w:tmpl w:val="CA84DA36"/>
    <w:lvl w:ilvl="0" w:tplc="A4A84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7498A"/>
    <w:multiLevelType w:val="hybridMultilevel"/>
    <w:tmpl w:val="10A4DD70"/>
    <w:lvl w:ilvl="0" w:tplc="CF8CC2D4">
      <w:start w:val="1"/>
      <w:numFmt w:val="bullet"/>
      <w:lvlText w:val="―"/>
      <w:lvlJc w:val="left"/>
      <w:pPr>
        <w:ind w:left="78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B457D25"/>
    <w:multiLevelType w:val="hybridMultilevel"/>
    <w:tmpl w:val="B1C8CFD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E445C8"/>
    <w:multiLevelType w:val="hybridMultilevel"/>
    <w:tmpl w:val="99C00858"/>
    <w:lvl w:ilvl="0" w:tplc="CF8CC2D4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D5661"/>
    <w:multiLevelType w:val="hybridMultilevel"/>
    <w:tmpl w:val="40DC9012"/>
    <w:lvl w:ilvl="0" w:tplc="CF8CC2D4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C0CC9"/>
    <w:multiLevelType w:val="hybridMultilevel"/>
    <w:tmpl w:val="5440ABC4"/>
    <w:lvl w:ilvl="0" w:tplc="A4A84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0A6D81"/>
    <w:multiLevelType w:val="hybridMultilevel"/>
    <w:tmpl w:val="7AB86ADA"/>
    <w:lvl w:ilvl="0" w:tplc="CF8CC2D4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054D2"/>
    <w:multiLevelType w:val="hybridMultilevel"/>
    <w:tmpl w:val="979003F4"/>
    <w:lvl w:ilvl="0" w:tplc="A4A84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6539F1"/>
    <w:multiLevelType w:val="hybridMultilevel"/>
    <w:tmpl w:val="39386442"/>
    <w:lvl w:ilvl="0" w:tplc="CF8CC2D4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863F27"/>
    <w:multiLevelType w:val="hybridMultilevel"/>
    <w:tmpl w:val="F84AEF98"/>
    <w:lvl w:ilvl="0" w:tplc="CF8CC2D4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832722"/>
    <w:multiLevelType w:val="hybridMultilevel"/>
    <w:tmpl w:val="0A0CBD9A"/>
    <w:lvl w:ilvl="0" w:tplc="CF8CC2D4">
      <w:start w:val="1"/>
      <w:numFmt w:val="bullet"/>
      <w:lvlText w:val="―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88B4DF9"/>
    <w:multiLevelType w:val="hybridMultilevel"/>
    <w:tmpl w:val="0CA8C6D2"/>
    <w:lvl w:ilvl="0" w:tplc="CF8CC2D4">
      <w:start w:val="1"/>
      <w:numFmt w:val="bullet"/>
      <w:lvlText w:val="―"/>
      <w:lvlJc w:val="left"/>
      <w:pPr>
        <w:ind w:left="78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19144C2B"/>
    <w:multiLevelType w:val="hybridMultilevel"/>
    <w:tmpl w:val="802C865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207257"/>
    <w:multiLevelType w:val="hybridMultilevel"/>
    <w:tmpl w:val="6CA2F57E"/>
    <w:lvl w:ilvl="0" w:tplc="A4A84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DD6C9C"/>
    <w:multiLevelType w:val="hybridMultilevel"/>
    <w:tmpl w:val="E9CCCE30"/>
    <w:lvl w:ilvl="0" w:tplc="CF8CC2D4">
      <w:start w:val="1"/>
      <w:numFmt w:val="bullet"/>
      <w:lvlText w:val="―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E9202A8"/>
    <w:multiLevelType w:val="hybridMultilevel"/>
    <w:tmpl w:val="33A49898"/>
    <w:lvl w:ilvl="0" w:tplc="CF8CC2D4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954C10"/>
    <w:multiLevelType w:val="hybridMultilevel"/>
    <w:tmpl w:val="233AF3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E9395F"/>
    <w:multiLevelType w:val="hybridMultilevel"/>
    <w:tmpl w:val="66BEE512"/>
    <w:lvl w:ilvl="0" w:tplc="CF8CC2D4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B9631F"/>
    <w:multiLevelType w:val="hybridMultilevel"/>
    <w:tmpl w:val="BA68CB1C"/>
    <w:lvl w:ilvl="0" w:tplc="CF8CC2D4">
      <w:start w:val="1"/>
      <w:numFmt w:val="bullet"/>
      <w:lvlText w:val="―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95F63ED"/>
    <w:multiLevelType w:val="hybridMultilevel"/>
    <w:tmpl w:val="EEAAB4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4F2915"/>
    <w:multiLevelType w:val="hybridMultilevel"/>
    <w:tmpl w:val="9184218C"/>
    <w:lvl w:ilvl="0" w:tplc="CF8CC2D4">
      <w:start w:val="1"/>
      <w:numFmt w:val="bullet"/>
      <w:lvlText w:val="―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7AF7A8C"/>
    <w:multiLevelType w:val="hybridMultilevel"/>
    <w:tmpl w:val="5C8E1698"/>
    <w:lvl w:ilvl="0" w:tplc="CF8CC2D4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1943B4"/>
    <w:multiLevelType w:val="hybridMultilevel"/>
    <w:tmpl w:val="144AE2A0"/>
    <w:lvl w:ilvl="0" w:tplc="CF8CC2D4">
      <w:start w:val="1"/>
      <w:numFmt w:val="bullet"/>
      <w:lvlText w:val="―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1CD1106"/>
    <w:multiLevelType w:val="hybridMultilevel"/>
    <w:tmpl w:val="905EF58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8C26C45"/>
    <w:multiLevelType w:val="hybridMultilevel"/>
    <w:tmpl w:val="E0AA673C"/>
    <w:lvl w:ilvl="0" w:tplc="CF8CC2D4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2A3CBE"/>
    <w:multiLevelType w:val="hybridMultilevel"/>
    <w:tmpl w:val="15BC121A"/>
    <w:lvl w:ilvl="0" w:tplc="A4A84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C04286"/>
    <w:multiLevelType w:val="hybridMultilevel"/>
    <w:tmpl w:val="94283E74"/>
    <w:lvl w:ilvl="0" w:tplc="A4A84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F5369E"/>
    <w:multiLevelType w:val="hybridMultilevel"/>
    <w:tmpl w:val="2472A08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F06520D"/>
    <w:multiLevelType w:val="hybridMultilevel"/>
    <w:tmpl w:val="0A32865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2C16C55"/>
    <w:multiLevelType w:val="hybridMultilevel"/>
    <w:tmpl w:val="94D413AA"/>
    <w:lvl w:ilvl="0" w:tplc="85381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57C2D6F"/>
    <w:multiLevelType w:val="hybridMultilevel"/>
    <w:tmpl w:val="BA74929A"/>
    <w:lvl w:ilvl="0" w:tplc="0B18FB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AF2D03"/>
    <w:multiLevelType w:val="hybridMultilevel"/>
    <w:tmpl w:val="FCB8A5A0"/>
    <w:lvl w:ilvl="0" w:tplc="CF8CC2D4">
      <w:start w:val="1"/>
      <w:numFmt w:val="bullet"/>
      <w:lvlText w:val="―"/>
      <w:lvlJc w:val="left"/>
      <w:pPr>
        <w:ind w:left="78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594041AF"/>
    <w:multiLevelType w:val="hybridMultilevel"/>
    <w:tmpl w:val="2402CAFE"/>
    <w:lvl w:ilvl="0" w:tplc="CF8CC2D4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D93547"/>
    <w:multiLevelType w:val="hybridMultilevel"/>
    <w:tmpl w:val="4C5E22FA"/>
    <w:lvl w:ilvl="0" w:tplc="CF8CC2D4">
      <w:start w:val="1"/>
      <w:numFmt w:val="bullet"/>
      <w:lvlText w:val="―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4FB3805"/>
    <w:multiLevelType w:val="hybridMultilevel"/>
    <w:tmpl w:val="AD3C7BF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B45093C"/>
    <w:multiLevelType w:val="hybridMultilevel"/>
    <w:tmpl w:val="CDEC70E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ED35107"/>
    <w:multiLevelType w:val="hybridMultilevel"/>
    <w:tmpl w:val="9356CDC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6875FC7"/>
    <w:multiLevelType w:val="hybridMultilevel"/>
    <w:tmpl w:val="414435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40559D"/>
    <w:multiLevelType w:val="hybridMultilevel"/>
    <w:tmpl w:val="7DB8764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7"/>
  </w:num>
  <w:num w:numId="3">
    <w:abstractNumId w:val="38"/>
  </w:num>
  <w:num w:numId="4">
    <w:abstractNumId w:val="23"/>
  </w:num>
  <w:num w:numId="5">
    <w:abstractNumId w:val="2"/>
  </w:num>
  <w:num w:numId="6">
    <w:abstractNumId w:val="36"/>
  </w:num>
  <w:num w:numId="7">
    <w:abstractNumId w:val="14"/>
  </w:num>
  <w:num w:numId="8">
    <w:abstractNumId w:val="22"/>
  </w:num>
  <w:num w:numId="9">
    <w:abstractNumId w:val="33"/>
  </w:num>
  <w:num w:numId="10">
    <w:abstractNumId w:val="10"/>
  </w:num>
  <w:num w:numId="11">
    <w:abstractNumId w:val="20"/>
  </w:num>
  <w:num w:numId="12">
    <w:abstractNumId w:val="18"/>
  </w:num>
  <w:num w:numId="13">
    <w:abstractNumId w:val="28"/>
  </w:num>
  <w:num w:numId="14">
    <w:abstractNumId w:val="35"/>
  </w:num>
  <w:num w:numId="15">
    <w:abstractNumId w:val="12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0"/>
  </w:num>
  <w:num w:numId="19">
    <w:abstractNumId w:val="7"/>
  </w:num>
  <w:num w:numId="20">
    <w:abstractNumId w:val="19"/>
  </w:num>
  <w:num w:numId="21">
    <w:abstractNumId w:val="6"/>
  </w:num>
  <w:num w:numId="22">
    <w:abstractNumId w:val="24"/>
  </w:num>
  <w:num w:numId="23">
    <w:abstractNumId w:val="3"/>
  </w:num>
  <w:num w:numId="24">
    <w:abstractNumId w:val="25"/>
  </w:num>
  <w:num w:numId="25">
    <w:abstractNumId w:val="13"/>
  </w:num>
  <w:num w:numId="26">
    <w:abstractNumId w:val="26"/>
  </w:num>
  <w:num w:numId="27">
    <w:abstractNumId w:val="9"/>
  </w:num>
  <w:num w:numId="28">
    <w:abstractNumId w:val="8"/>
  </w:num>
  <w:num w:numId="29">
    <w:abstractNumId w:val="32"/>
  </w:num>
  <w:num w:numId="30">
    <w:abstractNumId w:val="4"/>
  </w:num>
  <w:num w:numId="31">
    <w:abstractNumId w:val="21"/>
  </w:num>
  <w:num w:numId="32">
    <w:abstractNumId w:val="17"/>
  </w:num>
  <w:num w:numId="33">
    <w:abstractNumId w:val="37"/>
  </w:num>
  <w:num w:numId="34">
    <w:abstractNumId w:val="11"/>
  </w:num>
  <w:num w:numId="35">
    <w:abstractNumId w:val="1"/>
  </w:num>
  <w:num w:numId="36">
    <w:abstractNumId w:val="31"/>
  </w:num>
  <w:num w:numId="37">
    <w:abstractNumId w:val="29"/>
  </w:num>
  <w:num w:numId="38">
    <w:abstractNumId w:val="16"/>
  </w:num>
  <w:num w:numId="39">
    <w:abstractNumId w:val="15"/>
  </w:num>
  <w:num w:numId="4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B0431"/>
    <w:rsid w:val="0002426B"/>
    <w:rsid w:val="00041C05"/>
    <w:rsid w:val="000537FD"/>
    <w:rsid w:val="000538C3"/>
    <w:rsid w:val="00064069"/>
    <w:rsid w:val="00074B7B"/>
    <w:rsid w:val="00074D9C"/>
    <w:rsid w:val="0007555D"/>
    <w:rsid w:val="00083398"/>
    <w:rsid w:val="00084CF8"/>
    <w:rsid w:val="00085385"/>
    <w:rsid w:val="00093A88"/>
    <w:rsid w:val="00093E10"/>
    <w:rsid w:val="000A1A49"/>
    <w:rsid w:val="000C1097"/>
    <w:rsid w:val="000C261B"/>
    <w:rsid w:val="000C3B1E"/>
    <w:rsid w:val="000C458B"/>
    <w:rsid w:val="000C673D"/>
    <w:rsid w:val="000C7DA0"/>
    <w:rsid w:val="000E1A1C"/>
    <w:rsid w:val="000E294F"/>
    <w:rsid w:val="000E2E81"/>
    <w:rsid w:val="000E4654"/>
    <w:rsid w:val="000F5301"/>
    <w:rsid w:val="00102A63"/>
    <w:rsid w:val="00114FC9"/>
    <w:rsid w:val="00116557"/>
    <w:rsid w:val="00123D9C"/>
    <w:rsid w:val="0012756A"/>
    <w:rsid w:val="00152443"/>
    <w:rsid w:val="0015279F"/>
    <w:rsid w:val="001643FC"/>
    <w:rsid w:val="00164490"/>
    <w:rsid w:val="00183B03"/>
    <w:rsid w:val="001865DA"/>
    <w:rsid w:val="00194CC8"/>
    <w:rsid w:val="001A45B0"/>
    <w:rsid w:val="001A603B"/>
    <w:rsid w:val="001B75BE"/>
    <w:rsid w:val="001C0F64"/>
    <w:rsid w:val="001C2898"/>
    <w:rsid w:val="001D261A"/>
    <w:rsid w:val="001D4E5D"/>
    <w:rsid w:val="001E3FC0"/>
    <w:rsid w:val="001E4475"/>
    <w:rsid w:val="001E630F"/>
    <w:rsid w:val="001F1AE6"/>
    <w:rsid w:val="00202FF1"/>
    <w:rsid w:val="002107B4"/>
    <w:rsid w:val="00212AF8"/>
    <w:rsid w:val="00213344"/>
    <w:rsid w:val="00230D17"/>
    <w:rsid w:val="0023144F"/>
    <w:rsid w:val="00233DBD"/>
    <w:rsid w:val="00237759"/>
    <w:rsid w:val="00237F47"/>
    <w:rsid w:val="002426F8"/>
    <w:rsid w:val="00252A9B"/>
    <w:rsid w:val="0025442A"/>
    <w:rsid w:val="0026297C"/>
    <w:rsid w:val="00262E6A"/>
    <w:rsid w:val="00263BA7"/>
    <w:rsid w:val="00264FAB"/>
    <w:rsid w:val="00265125"/>
    <w:rsid w:val="00285693"/>
    <w:rsid w:val="00285861"/>
    <w:rsid w:val="002A6831"/>
    <w:rsid w:val="002B0431"/>
    <w:rsid w:val="002B22D5"/>
    <w:rsid w:val="002B765F"/>
    <w:rsid w:val="002C28C9"/>
    <w:rsid w:val="002C60F0"/>
    <w:rsid w:val="002D5D1E"/>
    <w:rsid w:val="002F5821"/>
    <w:rsid w:val="0031330A"/>
    <w:rsid w:val="003179E1"/>
    <w:rsid w:val="00326944"/>
    <w:rsid w:val="00331E07"/>
    <w:rsid w:val="00332756"/>
    <w:rsid w:val="00333FBA"/>
    <w:rsid w:val="00335D7E"/>
    <w:rsid w:val="00335F01"/>
    <w:rsid w:val="00347C9E"/>
    <w:rsid w:val="003527E1"/>
    <w:rsid w:val="0035742E"/>
    <w:rsid w:val="00366B31"/>
    <w:rsid w:val="00390B23"/>
    <w:rsid w:val="00392F62"/>
    <w:rsid w:val="00393AD4"/>
    <w:rsid w:val="003A51C2"/>
    <w:rsid w:val="003A71DF"/>
    <w:rsid w:val="003A7D87"/>
    <w:rsid w:val="003B0777"/>
    <w:rsid w:val="003B3BAD"/>
    <w:rsid w:val="003C53D7"/>
    <w:rsid w:val="003C78C0"/>
    <w:rsid w:val="003D1ABA"/>
    <w:rsid w:val="003E7927"/>
    <w:rsid w:val="00405235"/>
    <w:rsid w:val="00411B36"/>
    <w:rsid w:val="00425F31"/>
    <w:rsid w:val="00434369"/>
    <w:rsid w:val="00435CB4"/>
    <w:rsid w:val="00441AD9"/>
    <w:rsid w:val="00467981"/>
    <w:rsid w:val="0047265C"/>
    <w:rsid w:val="00483030"/>
    <w:rsid w:val="0048799F"/>
    <w:rsid w:val="004961FC"/>
    <w:rsid w:val="00497794"/>
    <w:rsid w:val="0049793F"/>
    <w:rsid w:val="004A57E6"/>
    <w:rsid w:val="004C26BA"/>
    <w:rsid w:val="004D4E4F"/>
    <w:rsid w:val="004E24F1"/>
    <w:rsid w:val="004F077B"/>
    <w:rsid w:val="004F6B78"/>
    <w:rsid w:val="004F7783"/>
    <w:rsid w:val="0050020D"/>
    <w:rsid w:val="00500464"/>
    <w:rsid w:val="00502CC6"/>
    <w:rsid w:val="005078B9"/>
    <w:rsid w:val="0054391D"/>
    <w:rsid w:val="00543FED"/>
    <w:rsid w:val="005463F2"/>
    <w:rsid w:val="005509F2"/>
    <w:rsid w:val="00575536"/>
    <w:rsid w:val="00576436"/>
    <w:rsid w:val="00576EC0"/>
    <w:rsid w:val="00587036"/>
    <w:rsid w:val="00590FF7"/>
    <w:rsid w:val="00591CF5"/>
    <w:rsid w:val="00596311"/>
    <w:rsid w:val="005A3FB5"/>
    <w:rsid w:val="005A7854"/>
    <w:rsid w:val="005B0A74"/>
    <w:rsid w:val="005B5016"/>
    <w:rsid w:val="005C6E11"/>
    <w:rsid w:val="005D2CDA"/>
    <w:rsid w:val="006040CD"/>
    <w:rsid w:val="00612769"/>
    <w:rsid w:val="006155E3"/>
    <w:rsid w:val="00626036"/>
    <w:rsid w:val="00626430"/>
    <w:rsid w:val="00636B79"/>
    <w:rsid w:val="006549EF"/>
    <w:rsid w:val="006752BB"/>
    <w:rsid w:val="006767EA"/>
    <w:rsid w:val="006773A2"/>
    <w:rsid w:val="00681734"/>
    <w:rsid w:val="006921EF"/>
    <w:rsid w:val="006955DD"/>
    <w:rsid w:val="006A18F4"/>
    <w:rsid w:val="006A3CA2"/>
    <w:rsid w:val="006B7491"/>
    <w:rsid w:val="006C02F7"/>
    <w:rsid w:val="006C3CED"/>
    <w:rsid w:val="006D3862"/>
    <w:rsid w:val="006D6CCB"/>
    <w:rsid w:val="006D7FA3"/>
    <w:rsid w:val="006F0B9D"/>
    <w:rsid w:val="007016BB"/>
    <w:rsid w:val="0071414C"/>
    <w:rsid w:val="00734B9E"/>
    <w:rsid w:val="00737144"/>
    <w:rsid w:val="00743D56"/>
    <w:rsid w:val="00746FD4"/>
    <w:rsid w:val="00761B70"/>
    <w:rsid w:val="007733D1"/>
    <w:rsid w:val="00787B13"/>
    <w:rsid w:val="007A27BC"/>
    <w:rsid w:val="007A3F36"/>
    <w:rsid w:val="007A419C"/>
    <w:rsid w:val="007D0832"/>
    <w:rsid w:val="007D1D08"/>
    <w:rsid w:val="007D29A2"/>
    <w:rsid w:val="007D6238"/>
    <w:rsid w:val="007D7CF4"/>
    <w:rsid w:val="007E229A"/>
    <w:rsid w:val="007E6AC7"/>
    <w:rsid w:val="007F105E"/>
    <w:rsid w:val="007F51FE"/>
    <w:rsid w:val="00800099"/>
    <w:rsid w:val="00806D66"/>
    <w:rsid w:val="0080725C"/>
    <w:rsid w:val="008123D3"/>
    <w:rsid w:val="0081728C"/>
    <w:rsid w:val="008214EF"/>
    <w:rsid w:val="0082655D"/>
    <w:rsid w:val="00863CF3"/>
    <w:rsid w:val="008654B3"/>
    <w:rsid w:val="0088109F"/>
    <w:rsid w:val="008905E7"/>
    <w:rsid w:val="00890CE8"/>
    <w:rsid w:val="008934BF"/>
    <w:rsid w:val="008A4608"/>
    <w:rsid w:val="008B75D4"/>
    <w:rsid w:val="008C1F6C"/>
    <w:rsid w:val="008C297E"/>
    <w:rsid w:val="008C3188"/>
    <w:rsid w:val="008D2883"/>
    <w:rsid w:val="008D4DAF"/>
    <w:rsid w:val="008D560D"/>
    <w:rsid w:val="008D6AD4"/>
    <w:rsid w:val="008E0203"/>
    <w:rsid w:val="008E1C93"/>
    <w:rsid w:val="008E2547"/>
    <w:rsid w:val="008E2F4A"/>
    <w:rsid w:val="008F0C9F"/>
    <w:rsid w:val="009008AF"/>
    <w:rsid w:val="00906BE3"/>
    <w:rsid w:val="00915AE4"/>
    <w:rsid w:val="00916E67"/>
    <w:rsid w:val="009176DF"/>
    <w:rsid w:val="0093447D"/>
    <w:rsid w:val="00960F21"/>
    <w:rsid w:val="00963F30"/>
    <w:rsid w:val="00985170"/>
    <w:rsid w:val="00992F62"/>
    <w:rsid w:val="00994854"/>
    <w:rsid w:val="00996F2B"/>
    <w:rsid w:val="009A6C5C"/>
    <w:rsid w:val="009A71B4"/>
    <w:rsid w:val="009C7C11"/>
    <w:rsid w:val="009D0356"/>
    <w:rsid w:val="009D20C4"/>
    <w:rsid w:val="009D242D"/>
    <w:rsid w:val="009D4A19"/>
    <w:rsid w:val="009F0A5F"/>
    <w:rsid w:val="00A00A76"/>
    <w:rsid w:val="00A00EFB"/>
    <w:rsid w:val="00A0361B"/>
    <w:rsid w:val="00A17F64"/>
    <w:rsid w:val="00A23589"/>
    <w:rsid w:val="00A2373A"/>
    <w:rsid w:val="00A27D16"/>
    <w:rsid w:val="00A34901"/>
    <w:rsid w:val="00A478CA"/>
    <w:rsid w:val="00A52DAD"/>
    <w:rsid w:val="00A561E7"/>
    <w:rsid w:val="00A64A89"/>
    <w:rsid w:val="00A801F6"/>
    <w:rsid w:val="00A86F57"/>
    <w:rsid w:val="00A90035"/>
    <w:rsid w:val="00A91532"/>
    <w:rsid w:val="00A95F01"/>
    <w:rsid w:val="00AA7067"/>
    <w:rsid w:val="00AC0262"/>
    <w:rsid w:val="00AD2479"/>
    <w:rsid w:val="00AE0297"/>
    <w:rsid w:val="00AF3CC0"/>
    <w:rsid w:val="00B01D4B"/>
    <w:rsid w:val="00B21D0A"/>
    <w:rsid w:val="00B21FCD"/>
    <w:rsid w:val="00B22CB3"/>
    <w:rsid w:val="00B3208A"/>
    <w:rsid w:val="00B32E05"/>
    <w:rsid w:val="00B33896"/>
    <w:rsid w:val="00B3397D"/>
    <w:rsid w:val="00B36A0B"/>
    <w:rsid w:val="00B377E4"/>
    <w:rsid w:val="00B67C8D"/>
    <w:rsid w:val="00B74FF5"/>
    <w:rsid w:val="00B8761D"/>
    <w:rsid w:val="00B91A2D"/>
    <w:rsid w:val="00B929D9"/>
    <w:rsid w:val="00B9513F"/>
    <w:rsid w:val="00BA3C35"/>
    <w:rsid w:val="00BB3466"/>
    <w:rsid w:val="00BB60CB"/>
    <w:rsid w:val="00BC0C70"/>
    <w:rsid w:val="00BC3FD0"/>
    <w:rsid w:val="00BE262A"/>
    <w:rsid w:val="00BE65D5"/>
    <w:rsid w:val="00BF1B1A"/>
    <w:rsid w:val="00BF2882"/>
    <w:rsid w:val="00BF3327"/>
    <w:rsid w:val="00BF34B4"/>
    <w:rsid w:val="00C20898"/>
    <w:rsid w:val="00C21133"/>
    <w:rsid w:val="00C226EA"/>
    <w:rsid w:val="00C42342"/>
    <w:rsid w:val="00C552F0"/>
    <w:rsid w:val="00C609A5"/>
    <w:rsid w:val="00C7734F"/>
    <w:rsid w:val="00C91B83"/>
    <w:rsid w:val="00C94ED3"/>
    <w:rsid w:val="00CB6A2D"/>
    <w:rsid w:val="00CC150F"/>
    <w:rsid w:val="00CC3287"/>
    <w:rsid w:val="00CC4E31"/>
    <w:rsid w:val="00CD6C8F"/>
    <w:rsid w:val="00CE2FC0"/>
    <w:rsid w:val="00CE5D8A"/>
    <w:rsid w:val="00CE7507"/>
    <w:rsid w:val="00CF0A25"/>
    <w:rsid w:val="00CF5145"/>
    <w:rsid w:val="00CF57FB"/>
    <w:rsid w:val="00D03643"/>
    <w:rsid w:val="00D125D7"/>
    <w:rsid w:val="00D217C7"/>
    <w:rsid w:val="00D27A0D"/>
    <w:rsid w:val="00D40659"/>
    <w:rsid w:val="00D50214"/>
    <w:rsid w:val="00D603A9"/>
    <w:rsid w:val="00D73470"/>
    <w:rsid w:val="00D7632E"/>
    <w:rsid w:val="00D76654"/>
    <w:rsid w:val="00D80775"/>
    <w:rsid w:val="00D84364"/>
    <w:rsid w:val="00D91751"/>
    <w:rsid w:val="00D9626F"/>
    <w:rsid w:val="00D971BB"/>
    <w:rsid w:val="00DA0331"/>
    <w:rsid w:val="00DA056B"/>
    <w:rsid w:val="00DA685A"/>
    <w:rsid w:val="00DB083E"/>
    <w:rsid w:val="00DB0A60"/>
    <w:rsid w:val="00DB3AEA"/>
    <w:rsid w:val="00DB3D3F"/>
    <w:rsid w:val="00DC30A3"/>
    <w:rsid w:val="00DD1D2D"/>
    <w:rsid w:val="00DD2C3B"/>
    <w:rsid w:val="00DD5427"/>
    <w:rsid w:val="00DD740A"/>
    <w:rsid w:val="00DE742C"/>
    <w:rsid w:val="00DE76E2"/>
    <w:rsid w:val="00DF60B4"/>
    <w:rsid w:val="00E0241C"/>
    <w:rsid w:val="00E044E4"/>
    <w:rsid w:val="00E11E5B"/>
    <w:rsid w:val="00E13229"/>
    <w:rsid w:val="00E1544F"/>
    <w:rsid w:val="00E178FF"/>
    <w:rsid w:val="00E21ADB"/>
    <w:rsid w:val="00E22684"/>
    <w:rsid w:val="00E249B2"/>
    <w:rsid w:val="00E364DF"/>
    <w:rsid w:val="00E457A6"/>
    <w:rsid w:val="00E62A1E"/>
    <w:rsid w:val="00E67D34"/>
    <w:rsid w:val="00E74126"/>
    <w:rsid w:val="00E938B9"/>
    <w:rsid w:val="00E95154"/>
    <w:rsid w:val="00EA1D16"/>
    <w:rsid w:val="00EA2C01"/>
    <w:rsid w:val="00EA455C"/>
    <w:rsid w:val="00EA5631"/>
    <w:rsid w:val="00EB29DE"/>
    <w:rsid w:val="00EB626A"/>
    <w:rsid w:val="00EB753B"/>
    <w:rsid w:val="00EC4A6C"/>
    <w:rsid w:val="00EC4D6F"/>
    <w:rsid w:val="00ED0C96"/>
    <w:rsid w:val="00ED0D13"/>
    <w:rsid w:val="00ED401F"/>
    <w:rsid w:val="00ED5B54"/>
    <w:rsid w:val="00EE0C01"/>
    <w:rsid w:val="00EF6BFC"/>
    <w:rsid w:val="00F00A02"/>
    <w:rsid w:val="00F0515E"/>
    <w:rsid w:val="00F05A15"/>
    <w:rsid w:val="00F07B0B"/>
    <w:rsid w:val="00F122D2"/>
    <w:rsid w:val="00F25CAB"/>
    <w:rsid w:val="00F30D76"/>
    <w:rsid w:val="00F428C6"/>
    <w:rsid w:val="00F447E2"/>
    <w:rsid w:val="00F72211"/>
    <w:rsid w:val="00F74859"/>
    <w:rsid w:val="00F74FCE"/>
    <w:rsid w:val="00F80CD2"/>
    <w:rsid w:val="00F855A1"/>
    <w:rsid w:val="00FA09C3"/>
    <w:rsid w:val="00FB1966"/>
    <w:rsid w:val="00FB3CD2"/>
    <w:rsid w:val="00FB428F"/>
    <w:rsid w:val="00FB7C07"/>
    <w:rsid w:val="00FC1D92"/>
    <w:rsid w:val="00FE29C3"/>
    <w:rsid w:val="00FE3A09"/>
    <w:rsid w:val="00FE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position w:val="1"/>
        <w:sz w:val="26"/>
        <w:lang w:val="pl-PL" w:eastAsia="pl-PL" w:bidi="ar-SA"/>
      </w:rPr>
    </w:rPrDefault>
    <w:pPrDefault>
      <w:pPr>
        <w:spacing w:line="40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EC0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6EC0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  <w:lang w:val="pl-PL"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EC0"/>
    <w:pPr>
      <w:keepNext/>
      <w:keepLines/>
      <w:spacing w:before="200" w:after="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6EC0"/>
    <w:pPr>
      <w:keepNext/>
      <w:keepLines/>
      <w:spacing w:before="200" w:after="0"/>
      <w:outlineLvl w:val="2"/>
    </w:pPr>
    <w:rPr>
      <w:rFonts w:ascii="Cambria" w:eastAsiaTheme="majorEastAsia" w:hAnsi="Cambria" w:cstheme="majorBidi"/>
      <w:b/>
      <w:bCs/>
      <w:color w:val="4F81BD"/>
      <w:sz w:val="20"/>
      <w:szCs w:val="20"/>
      <w:lang w:val="pl-PL"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6EC0"/>
    <w:pPr>
      <w:keepNext/>
      <w:keepLines/>
      <w:spacing w:before="200" w:after="0"/>
      <w:outlineLvl w:val="3"/>
    </w:pPr>
    <w:rPr>
      <w:rFonts w:ascii="Cambria" w:eastAsiaTheme="majorEastAsia" w:hAnsi="Cambria" w:cstheme="majorBidi"/>
      <w:b/>
      <w:bCs/>
      <w:i/>
      <w:iCs/>
      <w:color w:val="4F81BD"/>
      <w:sz w:val="20"/>
      <w:szCs w:val="20"/>
      <w:lang w:val="pl-PL" w:eastAsia="pl-PL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6EC0"/>
    <w:pPr>
      <w:keepNext/>
      <w:keepLines/>
      <w:spacing w:before="200" w:after="0"/>
      <w:outlineLvl w:val="4"/>
    </w:pPr>
    <w:rPr>
      <w:rFonts w:ascii="Cambria" w:eastAsiaTheme="majorEastAsia" w:hAnsi="Cambria" w:cstheme="majorBidi"/>
      <w:color w:val="243F60"/>
      <w:sz w:val="20"/>
      <w:szCs w:val="20"/>
      <w:lang w:val="pl-PL" w:eastAsia="pl-PL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6EC0"/>
    <w:pPr>
      <w:keepNext/>
      <w:keepLines/>
      <w:spacing w:before="200" w:after="0"/>
      <w:outlineLvl w:val="5"/>
    </w:pPr>
    <w:rPr>
      <w:rFonts w:ascii="Cambria" w:eastAsiaTheme="majorEastAsia" w:hAnsi="Cambria" w:cstheme="majorBidi"/>
      <w:i/>
      <w:iCs/>
      <w:color w:val="243F60"/>
      <w:sz w:val="20"/>
      <w:szCs w:val="20"/>
      <w:lang w:val="pl-PL"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6EC0"/>
    <w:pPr>
      <w:keepNext/>
      <w:keepLines/>
      <w:spacing w:before="200" w:after="0"/>
      <w:outlineLvl w:val="6"/>
    </w:pPr>
    <w:rPr>
      <w:rFonts w:ascii="Cambria" w:eastAsiaTheme="majorEastAsia" w:hAnsi="Cambria" w:cstheme="majorBidi"/>
      <w:i/>
      <w:iCs/>
      <w:color w:val="404040"/>
      <w:sz w:val="20"/>
      <w:szCs w:val="20"/>
      <w:lang w:val="pl-PL" w:eastAsia="pl-PL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6EC0"/>
    <w:pPr>
      <w:keepNext/>
      <w:keepLines/>
      <w:spacing w:before="200" w:after="0"/>
      <w:outlineLvl w:val="7"/>
    </w:pPr>
    <w:rPr>
      <w:rFonts w:ascii="Cambria" w:eastAsiaTheme="majorEastAsia" w:hAnsi="Cambria" w:cstheme="majorBidi"/>
      <w:color w:val="4F81BD"/>
      <w:sz w:val="20"/>
      <w:szCs w:val="20"/>
      <w:lang w:val="pl-PL" w:eastAsia="pl-PL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6EC0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EC0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76EC0"/>
    <w:rPr>
      <w:rFonts w:ascii="Cambria" w:eastAsiaTheme="majorEastAsia" w:hAnsi="Cambria" w:cstheme="majorBidi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6EC0"/>
    <w:rPr>
      <w:rFonts w:ascii="Cambria" w:eastAsiaTheme="majorEastAsia" w:hAnsi="Cambria" w:cstheme="majorBidi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6EC0"/>
    <w:rPr>
      <w:rFonts w:ascii="Cambria" w:eastAsiaTheme="majorEastAsia" w:hAnsi="Cambria" w:cstheme="majorBidi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6EC0"/>
    <w:rPr>
      <w:rFonts w:ascii="Cambria" w:eastAsiaTheme="majorEastAsia" w:hAnsi="Cambria" w:cstheme="majorBidi"/>
      <w:color w:val="243F6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6EC0"/>
    <w:rPr>
      <w:rFonts w:ascii="Cambria" w:eastAsiaTheme="majorEastAsia" w:hAnsi="Cambria" w:cstheme="majorBidi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6EC0"/>
    <w:rPr>
      <w:rFonts w:ascii="Cambria" w:eastAsiaTheme="majorEastAsia" w:hAnsi="Cambria" w:cstheme="majorBidi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6EC0"/>
    <w:rPr>
      <w:rFonts w:ascii="Cambria" w:eastAsiaTheme="majorEastAsia" w:hAnsi="Cambria" w:cstheme="majorBidi"/>
      <w:color w:val="4F81BD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6EC0"/>
    <w:rPr>
      <w:rFonts w:ascii="Cambria" w:eastAsiaTheme="majorEastAsia" w:hAnsi="Cambria" w:cstheme="majorBidi"/>
      <w:i/>
      <w:iCs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76EC0"/>
    <w:pPr>
      <w:spacing w:line="240" w:lineRule="auto"/>
    </w:pPr>
    <w:rPr>
      <w:b/>
      <w:bCs/>
      <w:color w:val="4F81BD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76EC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  <w:lang w:val="pl-PL" w:eastAsia="pl-PL" w:bidi="ar-SA"/>
    </w:rPr>
  </w:style>
  <w:style w:type="character" w:customStyle="1" w:styleId="TytuZnak">
    <w:name w:val="Tytuł Znak"/>
    <w:basedOn w:val="Domylnaczcionkaakapitu"/>
    <w:link w:val="Tytu"/>
    <w:uiPriority w:val="10"/>
    <w:rsid w:val="00576EC0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6EC0"/>
    <w:pPr>
      <w:numPr>
        <w:ilvl w:val="1"/>
      </w:numPr>
      <w:ind w:left="284" w:hanging="284"/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val="pl-PL" w:eastAsia="pl-PL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576EC0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76EC0"/>
    <w:rPr>
      <w:rFonts w:ascii="Cambria" w:hAnsi="Cambria"/>
      <w:b/>
      <w:bCs/>
      <w:sz w:val="28"/>
    </w:rPr>
  </w:style>
  <w:style w:type="character" w:styleId="Uwydatnienie">
    <w:name w:val="Emphasis"/>
    <w:basedOn w:val="Domylnaczcionkaakapitu"/>
    <w:uiPriority w:val="20"/>
    <w:qFormat/>
    <w:rsid w:val="00576EC0"/>
    <w:rPr>
      <w:i/>
      <w:iCs/>
    </w:rPr>
  </w:style>
  <w:style w:type="paragraph" w:styleId="Bezodstpw">
    <w:name w:val="No Spacing"/>
    <w:link w:val="BezodstpwZnak"/>
    <w:uiPriority w:val="1"/>
    <w:qFormat/>
    <w:rsid w:val="00576EC0"/>
    <w:rPr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576EC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76EC0"/>
    <w:rPr>
      <w:i/>
      <w:iCs/>
      <w:color w:val="000000"/>
      <w:sz w:val="20"/>
      <w:szCs w:val="20"/>
      <w:lang w:val="pl-PL" w:eastAsia="pl-PL" w:bidi="ar-SA"/>
    </w:rPr>
  </w:style>
  <w:style w:type="character" w:customStyle="1" w:styleId="CytatZnak">
    <w:name w:val="Cytat Znak"/>
    <w:basedOn w:val="Domylnaczcionkaakapitu"/>
    <w:link w:val="Cytat"/>
    <w:uiPriority w:val="29"/>
    <w:rsid w:val="00576EC0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6EC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pl-PL"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6EC0"/>
    <w:rPr>
      <w:b/>
      <w:bCs/>
      <w:i/>
      <w:iCs/>
      <w:color w:val="4F81BD"/>
    </w:rPr>
  </w:style>
  <w:style w:type="character" w:styleId="Wyrnieniedelikatne">
    <w:name w:val="Subtle Emphasis"/>
    <w:basedOn w:val="Domylnaczcionkaakapitu"/>
    <w:uiPriority w:val="19"/>
    <w:qFormat/>
    <w:rsid w:val="00576EC0"/>
    <w:rPr>
      <w:i/>
      <w:iCs/>
      <w:color w:val="808080"/>
    </w:rPr>
  </w:style>
  <w:style w:type="character" w:styleId="Wyrnienieintensywne">
    <w:name w:val="Intense Emphasis"/>
    <w:basedOn w:val="Domylnaczcionkaakapitu"/>
    <w:uiPriority w:val="21"/>
    <w:qFormat/>
    <w:rsid w:val="00576EC0"/>
    <w:rPr>
      <w:b/>
      <w:bCs/>
      <w:i/>
      <w:iCs/>
      <w:color w:val="4F81BD"/>
    </w:rPr>
  </w:style>
  <w:style w:type="character" w:styleId="Odwoaniedelikatne">
    <w:name w:val="Subtle Reference"/>
    <w:basedOn w:val="Domylnaczcionkaakapitu"/>
    <w:uiPriority w:val="31"/>
    <w:qFormat/>
    <w:rsid w:val="00576EC0"/>
    <w:rPr>
      <w:smallCaps/>
      <w:color w:val="C0504D"/>
      <w:u w:val="single"/>
    </w:rPr>
  </w:style>
  <w:style w:type="character" w:styleId="Odwoanieintensywne">
    <w:name w:val="Intense Reference"/>
    <w:basedOn w:val="Domylnaczcionkaakapitu"/>
    <w:uiPriority w:val="32"/>
    <w:qFormat/>
    <w:rsid w:val="00576EC0"/>
    <w:rPr>
      <w:b/>
      <w:bCs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576EC0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76EC0"/>
    <w:pPr>
      <w:outlineLvl w:val="9"/>
    </w:pPr>
    <w:rPr>
      <w:lang w:val="en-US" w:eastAsia="en-US" w:bidi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576EC0"/>
    <w:pPr>
      <w:spacing w:after="100"/>
    </w:pPr>
  </w:style>
  <w:style w:type="character" w:customStyle="1" w:styleId="BezodstpwZnak">
    <w:name w:val="Bez odstępów Znak"/>
    <w:basedOn w:val="Domylnaczcionkaakapitu"/>
    <w:link w:val="Bezodstpw"/>
    <w:uiPriority w:val="1"/>
    <w:rsid w:val="00576EC0"/>
    <w:rPr>
      <w:sz w:val="22"/>
      <w:szCs w:val="22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7D6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238"/>
    <w:rPr>
      <w:sz w:val="22"/>
      <w:szCs w:val="22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7D6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238"/>
    <w:rPr>
      <w:sz w:val="22"/>
      <w:szCs w:val="22"/>
      <w:lang w:val="en-US" w:eastAsia="en-US" w:bidi="en-US"/>
    </w:rPr>
  </w:style>
  <w:style w:type="paragraph" w:styleId="Tekstpodstawowy">
    <w:name w:val="Body Text"/>
    <w:basedOn w:val="Normalny"/>
    <w:link w:val="TekstpodstawowyZnak"/>
    <w:semiHidden/>
    <w:rsid w:val="00D73470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eastAsia="Calibri" w:hAnsi="Arial" w:cs="Arial"/>
      <w:bCs/>
      <w:color w:val="00B050"/>
      <w:position w:val="0"/>
      <w:sz w:val="18"/>
      <w:szCs w:val="18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73470"/>
    <w:rPr>
      <w:rFonts w:ascii="Arial" w:eastAsia="Calibri" w:hAnsi="Arial" w:cs="Arial"/>
      <w:bCs/>
      <w:color w:val="00B050"/>
      <w:position w:val="0"/>
      <w:sz w:val="18"/>
      <w:szCs w:val="18"/>
    </w:rPr>
  </w:style>
  <w:style w:type="table" w:styleId="Tabela-Siatka">
    <w:name w:val="Table Grid"/>
    <w:basedOn w:val="Standardowy"/>
    <w:uiPriority w:val="59"/>
    <w:rsid w:val="002426F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7C11"/>
    <w:pPr>
      <w:suppressAutoHyphens/>
      <w:autoSpaceDN w:val="0"/>
      <w:spacing w:after="200" w:line="276" w:lineRule="auto"/>
      <w:ind w:firstLine="0"/>
      <w:jc w:val="left"/>
      <w:textAlignment w:val="baseline"/>
    </w:pPr>
    <w:rPr>
      <w:rFonts w:ascii="Calibri" w:eastAsia="SimSun" w:hAnsi="Calibri"/>
      <w:kern w:val="3"/>
      <w:position w:val="0"/>
      <w:sz w:val="22"/>
      <w:szCs w:val="22"/>
      <w:lang w:eastAsia="en-US"/>
    </w:rPr>
  </w:style>
  <w:style w:type="character" w:styleId="Hipercze">
    <w:name w:val="Hyperlink"/>
    <w:basedOn w:val="Domylnaczcionkaakapitu"/>
    <w:semiHidden/>
    <w:rsid w:val="00E024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position w:val="1"/>
        <w:sz w:val="26"/>
        <w:lang w:val="pl-PL" w:eastAsia="pl-PL" w:bidi="ar-SA"/>
      </w:rPr>
    </w:rPrDefault>
    <w:pPrDefault>
      <w:pPr>
        <w:spacing w:line="40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EC0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6EC0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  <w:lang w:val="pl-PL"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EC0"/>
    <w:pPr>
      <w:keepNext/>
      <w:keepLines/>
      <w:spacing w:before="200" w:after="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6EC0"/>
    <w:pPr>
      <w:keepNext/>
      <w:keepLines/>
      <w:spacing w:before="200" w:after="0"/>
      <w:outlineLvl w:val="2"/>
    </w:pPr>
    <w:rPr>
      <w:rFonts w:ascii="Cambria" w:eastAsiaTheme="majorEastAsia" w:hAnsi="Cambria" w:cstheme="majorBidi"/>
      <w:b/>
      <w:bCs/>
      <w:color w:val="4F81BD"/>
      <w:sz w:val="20"/>
      <w:szCs w:val="20"/>
      <w:lang w:val="pl-PL"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6EC0"/>
    <w:pPr>
      <w:keepNext/>
      <w:keepLines/>
      <w:spacing w:before="200" w:after="0"/>
      <w:outlineLvl w:val="3"/>
    </w:pPr>
    <w:rPr>
      <w:rFonts w:ascii="Cambria" w:eastAsiaTheme="majorEastAsia" w:hAnsi="Cambria" w:cstheme="majorBidi"/>
      <w:b/>
      <w:bCs/>
      <w:i/>
      <w:iCs/>
      <w:color w:val="4F81BD"/>
      <w:sz w:val="20"/>
      <w:szCs w:val="20"/>
      <w:lang w:val="pl-PL" w:eastAsia="pl-PL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6EC0"/>
    <w:pPr>
      <w:keepNext/>
      <w:keepLines/>
      <w:spacing w:before="200" w:after="0"/>
      <w:outlineLvl w:val="4"/>
    </w:pPr>
    <w:rPr>
      <w:rFonts w:ascii="Cambria" w:eastAsiaTheme="majorEastAsia" w:hAnsi="Cambria" w:cstheme="majorBidi"/>
      <w:color w:val="243F60"/>
      <w:sz w:val="20"/>
      <w:szCs w:val="20"/>
      <w:lang w:val="pl-PL" w:eastAsia="pl-PL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6EC0"/>
    <w:pPr>
      <w:keepNext/>
      <w:keepLines/>
      <w:spacing w:before="200" w:after="0"/>
      <w:outlineLvl w:val="5"/>
    </w:pPr>
    <w:rPr>
      <w:rFonts w:ascii="Cambria" w:eastAsiaTheme="majorEastAsia" w:hAnsi="Cambria" w:cstheme="majorBidi"/>
      <w:i/>
      <w:iCs/>
      <w:color w:val="243F60"/>
      <w:sz w:val="20"/>
      <w:szCs w:val="20"/>
      <w:lang w:val="pl-PL"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6EC0"/>
    <w:pPr>
      <w:keepNext/>
      <w:keepLines/>
      <w:spacing w:before="200" w:after="0"/>
      <w:outlineLvl w:val="6"/>
    </w:pPr>
    <w:rPr>
      <w:rFonts w:ascii="Cambria" w:eastAsiaTheme="majorEastAsia" w:hAnsi="Cambria" w:cstheme="majorBidi"/>
      <w:i/>
      <w:iCs/>
      <w:color w:val="404040"/>
      <w:sz w:val="20"/>
      <w:szCs w:val="20"/>
      <w:lang w:val="pl-PL" w:eastAsia="pl-PL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6EC0"/>
    <w:pPr>
      <w:keepNext/>
      <w:keepLines/>
      <w:spacing w:before="200" w:after="0"/>
      <w:outlineLvl w:val="7"/>
    </w:pPr>
    <w:rPr>
      <w:rFonts w:ascii="Cambria" w:eastAsiaTheme="majorEastAsia" w:hAnsi="Cambria" w:cstheme="majorBidi"/>
      <w:color w:val="4F81BD"/>
      <w:sz w:val="20"/>
      <w:szCs w:val="20"/>
      <w:lang w:val="pl-PL" w:eastAsia="pl-PL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6EC0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EC0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76EC0"/>
    <w:rPr>
      <w:rFonts w:ascii="Cambria" w:eastAsiaTheme="majorEastAsia" w:hAnsi="Cambria" w:cstheme="majorBidi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6EC0"/>
    <w:rPr>
      <w:rFonts w:ascii="Cambria" w:eastAsiaTheme="majorEastAsia" w:hAnsi="Cambria" w:cstheme="majorBidi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6EC0"/>
    <w:rPr>
      <w:rFonts w:ascii="Cambria" w:eastAsiaTheme="majorEastAsia" w:hAnsi="Cambria" w:cstheme="majorBidi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6EC0"/>
    <w:rPr>
      <w:rFonts w:ascii="Cambria" w:eastAsiaTheme="majorEastAsia" w:hAnsi="Cambria" w:cstheme="majorBidi"/>
      <w:color w:val="243F6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6EC0"/>
    <w:rPr>
      <w:rFonts w:ascii="Cambria" w:eastAsiaTheme="majorEastAsia" w:hAnsi="Cambria" w:cstheme="majorBidi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6EC0"/>
    <w:rPr>
      <w:rFonts w:ascii="Cambria" w:eastAsiaTheme="majorEastAsia" w:hAnsi="Cambria" w:cstheme="majorBidi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6EC0"/>
    <w:rPr>
      <w:rFonts w:ascii="Cambria" w:eastAsiaTheme="majorEastAsia" w:hAnsi="Cambria" w:cstheme="majorBidi"/>
      <w:color w:val="4F81BD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6EC0"/>
    <w:rPr>
      <w:rFonts w:ascii="Cambria" w:eastAsiaTheme="majorEastAsia" w:hAnsi="Cambria" w:cstheme="majorBidi"/>
      <w:i/>
      <w:iCs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76EC0"/>
    <w:pPr>
      <w:spacing w:line="240" w:lineRule="auto"/>
    </w:pPr>
    <w:rPr>
      <w:b/>
      <w:bCs/>
      <w:color w:val="4F81BD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76EC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  <w:lang w:val="pl-PL" w:eastAsia="pl-PL" w:bidi="ar-SA"/>
    </w:rPr>
  </w:style>
  <w:style w:type="character" w:customStyle="1" w:styleId="TytuZnak">
    <w:name w:val="Tytuł Znak"/>
    <w:basedOn w:val="Domylnaczcionkaakapitu"/>
    <w:link w:val="Tytu"/>
    <w:uiPriority w:val="10"/>
    <w:rsid w:val="00576EC0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6EC0"/>
    <w:pPr>
      <w:numPr>
        <w:ilvl w:val="1"/>
      </w:numPr>
      <w:ind w:left="284" w:hanging="284"/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val="pl-PL" w:eastAsia="pl-PL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576EC0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76EC0"/>
    <w:rPr>
      <w:rFonts w:ascii="Cambria" w:hAnsi="Cambria"/>
      <w:b/>
      <w:bCs/>
      <w:sz w:val="28"/>
    </w:rPr>
  </w:style>
  <w:style w:type="character" w:styleId="Uwydatnienie">
    <w:name w:val="Emphasis"/>
    <w:basedOn w:val="Domylnaczcionkaakapitu"/>
    <w:uiPriority w:val="20"/>
    <w:qFormat/>
    <w:rsid w:val="00576EC0"/>
    <w:rPr>
      <w:i/>
      <w:iCs/>
    </w:rPr>
  </w:style>
  <w:style w:type="paragraph" w:styleId="Bezodstpw">
    <w:name w:val="No Spacing"/>
    <w:link w:val="BezodstpwZnak"/>
    <w:uiPriority w:val="1"/>
    <w:qFormat/>
    <w:rsid w:val="00576EC0"/>
    <w:rPr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576EC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76EC0"/>
    <w:rPr>
      <w:i/>
      <w:iCs/>
      <w:color w:val="000000"/>
      <w:sz w:val="20"/>
      <w:szCs w:val="20"/>
      <w:lang w:val="pl-PL" w:eastAsia="pl-PL" w:bidi="ar-SA"/>
    </w:rPr>
  </w:style>
  <w:style w:type="character" w:customStyle="1" w:styleId="CytatZnak">
    <w:name w:val="Cytat Znak"/>
    <w:basedOn w:val="Domylnaczcionkaakapitu"/>
    <w:link w:val="Cytat"/>
    <w:uiPriority w:val="29"/>
    <w:rsid w:val="00576EC0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6EC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pl-PL"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6EC0"/>
    <w:rPr>
      <w:b/>
      <w:bCs/>
      <w:i/>
      <w:iCs/>
      <w:color w:val="4F81BD"/>
    </w:rPr>
  </w:style>
  <w:style w:type="character" w:styleId="Wyrnieniedelikatne">
    <w:name w:val="Subtle Emphasis"/>
    <w:basedOn w:val="Domylnaczcionkaakapitu"/>
    <w:uiPriority w:val="19"/>
    <w:qFormat/>
    <w:rsid w:val="00576EC0"/>
    <w:rPr>
      <w:i/>
      <w:iCs/>
      <w:color w:val="808080"/>
    </w:rPr>
  </w:style>
  <w:style w:type="character" w:styleId="Wyrnienieintensywne">
    <w:name w:val="Intense Emphasis"/>
    <w:basedOn w:val="Domylnaczcionkaakapitu"/>
    <w:uiPriority w:val="21"/>
    <w:qFormat/>
    <w:rsid w:val="00576EC0"/>
    <w:rPr>
      <w:b/>
      <w:bCs/>
      <w:i/>
      <w:iCs/>
      <w:color w:val="4F81BD"/>
    </w:rPr>
  </w:style>
  <w:style w:type="character" w:styleId="Odwoaniedelikatne">
    <w:name w:val="Subtle Reference"/>
    <w:basedOn w:val="Domylnaczcionkaakapitu"/>
    <w:uiPriority w:val="31"/>
    <w:qFormat/>
    <w:rsid w:val="00576EC0"/>
    <w:rPr>
      <w:smallCaps/>
      <w:color w:val="C0504D"/>
      <w:u w:val="single"/>
    </w:rPr>
  </w:style>
  <w:style w:type="character" w:styleId="Odwoanieintensywne">
    <w:name w:val="Intense Reference"/>
    <w:basedOn w:val="Domylnaczcionkaakapitu"/>
    <w:uiPriority w:val="32"/>
    <w:qFormat/>
    <w:rsid w:val="00576EC0"/>
    <w:rPr>
      <w:b/>
      <w:bCs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576EC0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76EC0"/>
    <w:pPr>
      <w:outlineLvl w:val="9"/>
    </w:pPr>
    <w:rPr>
      <w:lang w:val="en-US" w:eastAsia="en-US" w:bidi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576EC0"/>
    <w:pPr>
      <w:spacing w:after="100"/>
    </w:pPr>
  </w:style>
  <w:style w:type="character" w:customStyle="1" w:styleId="BezodstpwZnak">
    <w:name w:val="Bez odstępów Znak"/>
    <w:basedOn w:val="Domylnaczcionkaakapitu"/>
    <w:link w:val="Bezodstpw"/>
    <w:uiPriority w:val="1"/>
    <w:rsid w:val="00576EC0"/>
    <w:rPr>
      <w:sz w:val="22"/>
      <w:szCs w:val="22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7D6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238"/>
    <w:rPr>
      <w:sz w:val="22"/>
      <w:szCs w:val="22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7D6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238"/>
    <w:rPr>
      <w:sz w:val="22"/>
      <w:szCs w:val="22"/>
      <w:lang w:val="en-US" w:eastAsia="en-US" w:bidi="en-US"/>
    </w:rPr>
  </w:style>
  <w:style w:type="paragraph" w:styleId="Tekstpodstawowy">
    <w:name w:val="Body Text"/>
    <w:basedOn w:val="Normalny"/>
    <w:link w:val="TekstpodstawowyZnak"/>
    <w:semiHidden/>
    <w:rsid w:val="00D73470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eastAsia="Calibri" w:hAnsi="Arial" w:cs="Arial"/>
      <w:bCs/>
      <w:color w:val="00B050"/>
      <w:position w:val="0"/>
      <w:sz w:val="18"/>
      <w:szCs w:val="18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73470"/>
    <w:rPr>
      <w:rFonts w:ascii="Arial" w:eastAsia="Calibri" w:hAnsi="Arial" w:cs="Arial"/>
      <w:bCs/>
      <w:color w:val="00B050"/>
      <w:position w:val="0"/>
      <w:sz w:val="18"/>
      <w:szCs w:val="18"/>
    </w:rPr>
  </w:style>
  <w:style w:type="table" w:styleId="Tabela-Siatka">
    <w:name w:val="Table Grid"/>
    <w:basedOn w:val="Standardowy"/>
    <w:uiPriority w:val="59"/>
    <w:rsid w:val="002426F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9C7C11"/>
    <w:pPr>
      <w:suppressAutoHyphens/>
      <w:autoSpaceDN w:val="0"/>
      <w:spacing w:after="200" w:line="276" w:lineRule="auto"/>
      <w:ind w:firstLine="0"/>
      <w:jc w:val="left"/>
      <w:textAlignment w:val="baseline"/>
    </w:pPr>
    <w:rPr>
      <w:rFonts w:ascii="Calibri" w:eastAsia="SimSun" w:hAnsi="Calibri"/>
      <w:kern w:val="3"/>
      <w:position w:val="0"/>
      <w:sz w:val="22"/>
      <w:szCs w:val="22"/>
      <w:lang w:eastAsia="en-US"/>
    </w:rPr>
  </w:style>
  <w:style w:type="character" w:styleId="Hipercze">
    <w:name w:val="Hyperlink"/>
    <w:basedOn w:val="Domylnaczcionkaakapitu"/>
    <w:semiHidden/>
    <w:rsid w:val="00E024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23E32-D387-4621-8735-E4006B28B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AGniadek</dc:creator>
  <cp:lastModifiedBy>Karol Brunejko</cp:lastModifiedBy>
  <cp:revision>4</cp:revision>
  <cp:lastPrinted>2020-10-21T08:41:00Z</cp:lastPrinted>
  <dcterms:created xsi:type="dcterms:W3CDTF">2020-11-24T19:29:00Z</dcterms:created>
  <dcterms:modified xsi:type="dcterms:W3CDTF">2020-11-25T10:27:00Z</dcterms:modified>
</cp:coreProperties>
</file>